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95A" w:rsidRDefault="007C195A" w:rsidP="007C195A">
      <w:pPr>
        <w:pStyle w:val="Normale1"/>
        <w:spacing w:line="360" w:lineRule="auto"/>
        <w:jc w:val="center"/>
        <w:rPr>
          <w:rFonts w:cs="Arial"/>
          <w:b/>
          <w:bCs/>
          <w:sz w:val="22"/>
          <w:szCs w:val="22"/>
        </w:rPr>
      </w:pPr>
    </w:p>
    <w:p w:rsidR="007C195A" w:rsidRDefault="007C195A" w:rsidP="007C195A">
      <w:pPr>
        <w:pStyle w:val="Normale1"/>
        <w:spacing w:line="360" w:lineRule="auto"/>
        <w:jc w:val="center"/>
        <w:rPr>
          <w:rFonts w:cs="Arial"/>
          <w:b/>
          <w:bCs/>
          <w:sz w:val="22"/>
          <w:szCs w:val="22"/>
        </w:rPr>
      </w:pPr>
    </w:p>
    <w:p w:rsidR="007C195A" w:rsidRDefault="007C195A" w:rsidP="007C195A">
      <w:pPr>
        <w:jc w:val="center"/>
      </w:pPr>
      <w:r>
        <w:rPr>
          <w:rFonts w:ascii="Arial" w:hAnsi="Arial" w:cs="Arial"/>
          <w:noProof/>
          <w:lang w:eastAsia="it-IT"/>
        </w:rPr>
        <w:drawing>
          <wp:inline distT="0" distB="0" distL="0" distR="0">
            <wp:extent cx="561962" cy="781199"/>
            <wp:effectExtent l="0" t="0" r="0" b="0"/>
            <wp:docPr id="949944213" name="Immagine 12" descr="Stemma Nardò"/>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61962" cy="781199"/>
                    </a:xfrm>
                    <a:prstGeom prst="rect">
                      <a:avLst/>
                    </a:prstGeom>
                    <a:noFill/>
                    <a:ln>
                      <a:noFill/>
                      <a:prstDash/>
                    </a:ln>
                  </pic:spPr>
                </pic:pic>
              </a:graphicData>
            </a:graphic>
          </wp:inline>
        </w:drawing>
      </w:r>
      <w:r>
        <w:rPr>
          <w:rFonts w:ascii="Arial" w:hAnsi="Arial" w:cs="Arial"/>
          <w:noProof/>
          <w:lang w:eastAsia="it-IT"/>
        </w:rPr>
        <w:drawing>
          <wp:inline distT="0" distB="0" distL="0" distR="0">
            <wp:extent cx="571682" cy="838084"/>
            <wp:effectExtent l="0" t="0" r="0" b="116"/>
            <wp:docPr id="1788484614" name="Immagine 11" descr="Stemma Coperti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1682" cy="838084"/>
                    </a:xfrm>
                    <a:prstGeom prst="rect">
                      <a:avLst/>
                    </a:prstGeom>
                    <a:noFill/>
                    <a:ln>
                      <a:noFill/>
                      <a:prstDash/>
                    </a:ln>
                  </pic:spPr>
                </pic:pic>
              </a:graphicData>
            </a:graphic>
          </wp:inline>
        </w:drawing>
      </w:r>
      <w:r>
        <w:rPr>
          <w:rFonts w:ascii="Arial" w:hAnsi="Arial" w:cs="Arial"/>
          <w:noProof/>
          <w:lang w:eastAsia="it-IT"/>
        </w:rPr>
        <w:drawing>
          <wp:inline distT="0" distB="0" distL="0" distR="0">
            <wp:extent cx="571682" cy="733321"/>
            <wp:effectExtent l="0" t="0" r="0" b="0"/>
            <wp:docPr id="1052989214" name="Immagine 10" descr="Stemma Galato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71682" cy="733321"/>
                    </a:xfrm>
                    <a:prstGeom prst="rect">
                      <a:avLst/>
                    </a:prstGeom>
                    <a:noFill/>
                    <a:ln>
                      <a:noFill/>
                      <a:prstDash/>
                    </a:ln>
                  </pic:spPr>
                </pic:pic>
              </a:graphicData>
            </a:graphic>
          </wp:inline>
        </w:drawing>
      </w:r>
      <w:r>
        <w:rPr>
          <w:rFonts w:ascii="Arial" w:hAnsi="Arial" w:cs="Arial"/>
          <w:noProof/>
          <w:lang w:eastAsia="it-IT"/>
        </w:rPr>
        <w:drawing>
          <wp:inline distT="0" distB="0" distL="0" distR="0">
            <wp:extent cx="485637" cy="714237"/>
            <wp:effectExtent l="0" t="0" r="0" b="0"/>
            <wp:docPr id="1029412906" name="Immagine 9" descr="Stemma Levera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85637" cy="714237"/>
                    </a:xfrm>
                    <a:prstGeom prst="rect">
                      <a:avLst/>
                    </a:prstGeom>
                    <a:noFill/>
                    <a:ln>
                      <a:noFill/>
                      <a:prstDash/>
                    </a:ln>
                  </pic:spPr>
                </pic:pic>
              </a:graphicData>
            </a:graphic>
          </wp:inline>
        </w:drawing>
      </w:r>
      <w:r>
        <w:rPr>
          <w:rFonts w:ascii="Arial" w:hAnsi="Arial" w:cs="Arial"/>
          <w:noProof/>
          <w:lang w:eastAsia="it-IT"/>
        </w:rPr>
        <w:drawing>
          <wp:inline distT="0" distB="0" distL="0" distR="0">
            <wp:extent cx="533515" cy="723957"/>
            <wp:effectExtent l="0" t="0" r="0" b="0"/>
            <wp:docPr id="457711842" name="Immagine 8" descr="Stemma Porto Cesare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33515" cy="723957"/>
                    </a:xfrm>
                    <a:prstGeom prst="rect">
                      <a:avLst/>
                    </a:prstGeom>
                    <a:noFill/>
                    <a:ln>
                      <a:noFill/>
                      <a:prstDash/>
                    </a:ln>
                  </pic:spPr>
                </pic:pic>
              </a:graphicData>
            </a:graphic>
          </wp:inline>
        </w:drawing>
      </w:r>
      <w:r>
        <w:rPr>
          <w:rFonts w:ascii="Arial" w:hAnsi="Arial" w:cs="Arial"/>
          <w:noProof/>
          <w:lang w:eastAsia="it-IT"/>
        </w:rPr>
        <w:drawing>
          <wp:inline distT="0" distB="0" distL="0" distR="0">
            <wp:extent cx="523795" cy="733321"/>
            <wp:effectExtent l="0" t="0" r="0" b="0"/>
            <wp:docPr id="121551860" name="Immagine 7" descr="Stemma Secl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23795" cy="733321"/>
                    </a:xfrm>
                    <a:prstGeom prst="rect">
                      <a:avLst/>
                    </a:prstGeom>
                    <a:noFill/>
                    <a:ln>
                      <a:noFill/>
                      <a:prstDash/>
                    </a:ln>
                  </pic:spPr>
                </pic:pic>
              </a:graphicData>
            </a:graphic>
          </wp:inline>
        </w:drawing>
      </w:r>
    </w:p>
    <w:p w:rsidR="007C195A" w:rsidRDefault="007C195A" w:rsidP="007C195A">
      <w:pPr>
        <w:jc w:val="center"/>
        <w:rPr>
          <w:rFonts w:ascii="Arial" w:hAnsi="Arial" w:cs="Arial"/>
          <w:b/>
          <w:bCs/>
          <w:sz w:val="16"/>
          <w:szCs w:val="16"/>
        </w:rPr>
      </w:pPr>
      <w:r>
        <w:rPr>
          <w:rFonts w:ascii="Arial" w:hAnsi="Arial" w:cs="Arial"/>
          <w:b/>
          <w:bCs/>
          <w:sz w:val="16"/>
          <w:szCs w:val="16"/>
        </w:rPr>
        <w:t>NARDÒ – COPERTINO – GALATONE – LEVERANO – PORTO CESAREO – SECLÌ</w:t>
      </w:r>
    </w:p>
    <w:p w:rsidR="007C195A" w:rsidRDefault="007C195A" w:rsidP="007C195A">
      <w:pPr>
        <w:pStyle w:val="Standard"/>
        <w:rPr>
          <w:rFonts w:ascii="Arial" w:hAnsi="Arial" w:cs="Arial"/>
          <w:b/>
          <w:bCs/>
          <w:sz w:val="18"/>
          <w:szCs w:val="18"/>
        </w:rPr>
      </w:pPr>
    </w:p>
    <w:p w:rsidR="007C195A" w:rsidRDefault="007C195A" w:rsidP="007C195A">
      <w:pPr>
        <w:pStyle w:val="Standard"/>
        <w:jc w:val="center"/>
      </w:pPr>
      <w:r>
        <w:rPr>
          <w:rFonts w:ascii="Arial" w:hAnsi="Arial" w:cs="Arial"/>
          <w:b/>
          <w:bCs/>
        </w:rPr>
        <w:t>“AMBITO TERRITORIALE N° 3 – NARDÒ”</w:t>
      </w:r>
    </w:p>
    <w:p w:rsidR="001228BA" w:rsidRDefault="001228BA">
      <w:pPr>
        <w:pStyle w:val="Corpodeltesto"/>
        <w:spacing w:before="1"/>
        <w:ind w:left="0"/>
      </w:pPr>
    </w:p>
    <w:p w:rsidR="007C195A" w:rsidRDefault="007C195A">
      <w:pPr>
        <w:pStyle w:val="Titolo"/>
      </w:pPr>
    </w:p>
    <w:p w:rsidR="007C195A" w:rsidRDefault="007C195A">
      <w:pPr>
        <w:pStyle w:val="Titolo"/>
      </w:pPr>
    </w:p>
    <w:p w:rsidR="00583C3C" w:rsidRPr="00FC2F7E" w:rsidRDefault="00583C3C" w:rsidP="00583C3C">
      <w:pPr>
        <w:pStyle w:val="Standard"/>
        <w:jc w:val="center"/>
        <w:rPr>
          <w:b/>
          <w:bCs/>
          <w:sz w:val="22"/>
          <w:szCs w:val="22"/>
        </w:rPr>
      </w:pPr>
      <w:r w:rsidRPr="00FC2F7E">
        <w:rPr>
          <w:b/>
          <w:bCs/>
          <w:sz w:val="22"/>
          <w:szCs w:val="22"/>
        </w:rPr>
        <w:t xml:space="preserve">CO-PROGETTAZIONE E REALIZZAZIONE DEL TRASPORTO SOCIALE DI CITTADINI RESIDENTI NEL TERRITORIO DELL’A.T.S. </w:t>
      </w:r>
      <w:r w:rsidR="00FC2F7E" w:rsidRPr="00FC2F7E">
        <w:rPr>
          <w:b/>
          <w:bCs/>
          <w:sz w:val="22"/>
          <w:szCs w:val="22"/>
        </w:rPr>
        <w:t>DI NARDO’</w:t>
      </w:r>
      <w:r w:rsidR="00FC2F7E">
        <w:rPr>
          <w:b/>
          <w:bCs/>
          <w:sz w:val="22"/>
          <w:szCs w:val="22"/>
        </w:rPr>
        <w:t>,</w:t>
      </w:r>
      <w:r w:rsidRPr="00FC2F7E">
        <w:rPr>
          <w:b/>
          <w:bCs/>
          <w:sz w:val="22"/>
          <w:szCs w:val="22"/>
        </w:rPr>
        <w:t xml:space="preserve"> DISABILI O A MOBILITA' RIDOTTA </w:t>
      </w:r>
    </w:p>
    <w:p w:rsidR="007C195A" w:rsidRDefault="00CC61F2">
      <w:pPr>
        <w:pStyle w:val="Corpodeltesto"/>
        <w:spacing w:before="276"/>
        <w:ind w:right="22"/>
        <w:jc w:val="both"/>
      </w:pPr>
      <w:r>
        <w:t>Premesso che l'attività di trasporto sociale è erogata in favore di soggetti disabili ed anziani in condizionidinonautosufficienzaoallimitedell'autosufficienza, insituazionidisolitudineefragilità</w:t>
      </w:r>
      <w:r w:rsidR="00D518F2">
        <w:t xml:space="preserve">e per finalità plurime, </w:t>
      </w:r>
      <w:r w:rsidR="007C195A">
        <w:t>a titolo esemplificativo:</w:t>
      </w:r>
    </w:p>
    <w:p w:rsidR="007C195A" w:rsidRDefault="00CC61F2" w:rsidP="007C195A">
      <w:pPr>
        <w:pStyle w:val="Corpodeltesto"/>
        <w:numPr>
          <w:ilvl w:val="0"/>
          <w:numId w:val="19"/>
        </w:numPr>
        <w:spacing w:before="276"/>
        <w:ind w:right="22"/>
        <w:jc w:val="both"/>
      </w:pPr>
      <w:r>
        <w:t xml:space="preserve">il raggiungimento di </w:t>
      </w:r>
      <w:r w:rsidR="003F4026">
        <w:t xml:space="preserve">strutture e </w:t>
      </w:r>
      <w:r>
        <w:t xml:space="preserve">centri diurni </w:t>
      </w:r>
      <w:r w:rsidR="003F4026">
        <w:t>socio-educativi</w:t>
      </w:r>
      <w:r>
        <w:t xml:space="preserve"> presenti ne</w:t>
      </w:r>
      <w:r w:rsidR="007C195A">
        <w:t>i</w:t>
      </w:r>
      <w:r>
        <w:t xml:space="preserve"> territori comunal</w:t>
      </w:r>
      <w:r w:rsidR="007C195A">
        <w:t>i;</w:t>
      </w:r>
    </w:p>
    <w:p w:rsidR="001228BA" w:rsidRDefault="003F4026" w:rsidP="007C195A">
      <w:pPr>
        <w:pStyle w:val="Corpodeltesto"/>
        <w:numPr>
          <w:ilvl w:val="0"/>
          <w:numId w:val="19"/>
        </w:numPr>
        <w:spacing w:before="276"/>
        <w:ind w:right="22"/>
        <w:jc w:val="both"/>
      </w:pPr>
      <w:r>
        <w:t xml:space="preserve">qualunque spostamento che abbia come oggetto </w:t>
      </w:r>
      <w:r w:rsidR="00CC61F2">
        <w:t>il mantenimento delle condizioni psico-fisiche e di autonomia dei predetti soggetti, in relazione ai progetti individualizzati redatti dal servizio sociale competente;</w:t>
      </w:r>
    </w:p>
    <w:p w:rsidR="00307C56" w:rsidRDefault="003F4026" w:rsidP="00307C56">
      <w:pPr>
        <w:pStyle w:val="Corpodeltesto"/>
        <w:numPr>
          <w:ilvl w:val="0"/>
          <w:numId w:val="19"/>
        </w:numPr>
        <w:spacing w:before="276"/>
        <w:ind w:right="22"/>
        <w:jc w:val="both"/>
      </w:pPr>
      <w:r>
        <w:t xml:space="preserve">il </w:t>
      </w:r>
      <w:r w:rsidR="00307C56">
        <w:t>trasporto verso strutture socio-sanitarie per l’effettuazione di visite o esami diagnostici;</w:t>
      </w:r>
    </w:p>
    <w:p w:rsidR="001228BA" w:rsidRDefault="001228BA">
      <w:pPr>
        <w:pStyle w:val="Corpodeltesto"/>
        <w:ind w:left="0"/>
      </w:pPr>
    </w:p>
    <w:p w:rsidR="001228BA" w:rsidRDefault="00CC61F2">
      <w:pPr>
        <w:pStyle w:val="Corpodeltesto"/>
        <w:ind w:right="17"/>
        <w:jc w:val="both"/>
      </w:pPr>
      <w:r>
        <w:t>Premesso, altresì, che nell'ambito del trasporto di utenti individuati da</w:t>
      </w:r>
      <w:r w:rsidR="0051098F">
        <w:t xml:space="preserve">gli </w:t>
      </w:r>
      <w:r>
        <w:t>Uffici</w:t>
      </w:r>
      <w:r w:rsidR="0051098F">
        <w:t xml:space="preserve"> dei</w:t>
      </w:r>
      <w:r>
        <w:t xml:space="preserve"> Servizi Sociali si intende avviare un procedimento di co-progettazione con gli enti del terzo settore interessati, al fine di potergarantirelapresenzadivolontarinelcontestoditaleattività,iqualisianoingradodidarevitaad un'attività caratterizzata anche dall'aspetto relazionale, ovverosia instaurando un rapporto con isoggetti trasportati volto alla realizzazione di una rete solidale per l'inclusività dei soggetti fragili;</w:t>
      </w:r>
    </w:p>
    <w:p w:rsidR="001228BA" w:rsidRDefault="001228BA">
      <w:pPr>
        <w:pStyle w:val="Corpodeltesto"/>
        <w:ind w:left="0"/>
      </w:pPr>
    </w:p>
    <w:p w:rsidR="001228BA" w:rsidRDefault="0051098F">
      <w:pPr>
        <w:pStyle w:val="Titolo1"/>
        <w:ind w:right="47"/>
      </w:pPr>
      <w:r>
        <w:t xml:space="preserve">L’AMBITO SOCIO TERRITORIALE </w:t>
      </w:r>
      <w:r w:rsidR="00C449A2">
        <w:t>DI NARDO’</w:t>
      </w:r>
      <w:r>
        <w:rPr>
          <w:spacing w:val="-2"/>
        </w:rPr>
        <w:t>INVITA</w:t>
      </w:r>
    </w:p>
    <w:p w:rsidR="001228BA" w:rsidRDefault="001228BA">
      <w:pPr>
        <w:pStyle w:val="Corpodeltesto"/>
        <w:ind w:left="0"/>
        <w:rPr>
          <w:b/>
        </w:rPr>
      </w:pPr>
    </w:p>
    <w:p w:rsidR="001228BA" w:rsidRDefault="00CC61F2">
      <w:pPr>
        <w:pStyle w:val="Corpodeltesto"/>
        <w:ind w:right="25"/>
        <w:jc w:val="both"/>
      </w:pPr>
      <w:r>
        <w:t xml:space="preserve">Gli Enti del Terzo Settore (ETS) a presentare manifestazione di interesse per collaborare alla co- progettazione ed alla gestione del progetto “Trasporto Sociale” di utenti disabili o a mobilità ridotta presso i </w:t>
      </w:r>
      <w:r w:rsidR="0051098F">
        <w:t>punti d’interesse</w:t>
      </w:r>
      <w:r>
        <w:t xml:space="preserve"> presenti sul territorio del</w:t>
      </w:r>
      <w:r w:rsidR="0051098F">
        <w:t>l</w:t>
      </w:r>
      <w:r w:rsidR="00F00050">
        <w:t>’</w:t>
      </w:r>
      <w:r w:rsidR="0051098F">
        <w:t>A.T.S</w:t>
      </w:r>
      <w:r>
        <w:t>, sotto forma di attività di sviluppo, supporto e gestione dei servizi erogati nell’ambito di un progetto di massima con precisi obiettivi e contenuti (allegato).</w:t>
      </w:r>
    </w:p>
    <w:p w:rsidR="001228BA" w:rsidRDefault="001228BA">
      <w:pPr>
        <w:pStyle w:val="Corpodeltesto"/>
        <w:ind w:left="0"/>
      </w:pPr>
    </w:p>
    <w:p w:rsidR="001228BA" w:rsidRDefault="00CC61F2">
      <w:pPr>
        <w:pStyle w:val="Titolo1"/>
      </w:pPr>
      <w:r>
        <w:t>Art.1–Ente</w:t>
      </w:r>
      <w:r>
        <w:rPr>
          <w:spacing w:val="-2"/>
        </w:rPr>
        <w:t>procedente</w:t>
      </w:r>
    </w:p>
    <w:p w:rsidR="001228BA" w:rsidRDefault="001228BA">
      <w:pPr>
        <w:pStyle w:val="Corpodeltesto"/>
        <w:ind w:left="0"/>
        <w:rPr>
          <w:b/>
        </w:rPr>
      </w:pPr>
    </w:p>
    <w:p w:rsidR="001228BA" w:rsidRPr="00C449A2" w:rsidRDefault="00CC61F2" w:rsidP="00C449A2">
      <w:r w:rsidRPr="00C449A2">
        <w:t xml:space="preserve">Comune di </w:t>
      </w:r>
      <w:r w:rsidR="0051098F" w:rsidRPr="00C449A2">
        <w:t>Nardò (capofila dell’A.T.S.)</w:t>
      </w:r>
      <w:r w:rsidR="00C449A2">
        <w:t xml:space="preserve">- </w:t>
      </w:r>
      <w:r w:rsidR="0051098F" w:rsidRPr="00C449A2">
        <w:t>Via G</w:t>
      </w:r>
      <w:r w:rsidR="00FC2F7E" w:rsidRPr="00C449A2">
        <w:t xml:space="preserve">. </w:t>
      </w:r>
      <w:r w:rsidR="0051098F" w:rsidRPr="00C449A2">
        <w:t>Falcone</w:t>
      </w:r>
      <w:r w:rsidR="00FC2F7E" w:rsidRPr="00C449A2">
        <w:t xml:space="preserve">, snc. </w:t>
      </w:r>
      <w:r w:rsidR="00C449A2">
        <w:t xml:space="preserve">- </w:t>
      </w:r>
      <w:r w:rsidR="00FC2F7E" w:rsidRPr="00C449A2">
        <w:t>CAP</w:t>
      </w:r>
      <w:r w:rsidRPr="00C449A2">
        <w:t xml:space="preserve">. </w:t>
      </w:r>
      <w:r w:rsidR="00FC2F7E" w:rsidRPr="00C449A2">
        <w:t>73048</w:t>
      </w:r>
      <w:r w:rsidR="00C449A2">
        <w:t xml:space="preserve"> - </w:t>
      </w:r>
      <w:r w:rsidR="00FC2F7E" w:rsidRPr="00C449A2">
        <w:t>Pec: ambito3@pecnardo.it</w:t>
      </w:r>
    </w:p>
    <w:p w:rsidR="001228BA" w:rsidRPr="00C449A2" w:rsidRDefault="001228BA" w:rsidP="00C449A2"/>
    <w:p w:rsidR="001228BA" w:rsidRDefault="00CC61F2">
      <w:pPr>
        <w:pStyle w:val="Titolo1"/>
        <w:ind w:right="1"/>
      </w:pPr>
      <w:r>
        <w:t>Art.2–Quadronormativoe</w:t>
      </w:r>
      <w:r>
        <w:rPr>
          <w:spacing w:val="-2"/>
        </w:rPr>
        <w:t>definizioni</w:t>
      </w:r>
    </w:p>
    <w:p w:rsidR="001228BA" w:rsidRDefault="001228BA">
      <w:pPr>
        <w:pStyle w:val="Corpodeltesto"/>
        <w:ind w:left="0"/>
        <w:rPr>
          <w:b/>
        </w:rPr>
      </w:pPr>
    </w:p>
    <w:p w:rsidR="001228BA" w:rsidRDefault="00CC61F2">
      <w:pPr>
        <w:pStyle w:val="Paragrafoelenco"/>
        <w:numPr>
          <w:ilvl w:val="0"/>
          <w:numId w:val="18"/>
        </w:numPr>
        <w:tabs>
          <w:tab w:val="left" w:pos="386"/>
        </w:tabs>
        <w:ind w:left="143" w:right="26" w:firstLine="0"/>
        <w:jc w:val="both"/>
        <w:rPr>
          <w:sz w:val="24"/>
        </w:rPr>
      </w:pPr>
      <w:r>
        <w:rPr>
          <w:sz w:val="24"/>
        </w:rPr>
        <w:t>Il presenteAvvisoèpubblicatoin coerenza conle disposizioni legislative nazionalie regionalivolte a promuovere il concorso e la partecipazione delle organizzazioni della cittadinanza attiva alla programmazione,progettazioneerealizzazionedegliinterventidelsistemaditutelapubblicadeidiritti di cittadinanza sociale:</w:t>
      </w:r>
    </w:p>
    <w:p w:rsidR="001228BA" w:rsidRDefault="00CC61F2">
      <w:pPr>
        <w:pStyle w:val="Paragrafoelenco"/>
        <w:numPr>
          <w:ilvl w:val="1"/>
          <w:numId w:val="18"/>
        </w:numPr>
        <w:tabs>
          <w:tab w:val="left" w:pos="863"/>
        </w:tabs>
        <w:spacing w:before="21"/>
        <w:ind w:left="863" w:right="24"/>
        <w:rPr>
          <w:sz w:val="24"/>
        </w:rPr>
      </w:pPr>
      <w:r>
        <w:rPr>
          <w:sz w:val="24"/>
        </w:rPr>
        <w:lastRenderedPageBreak/>
        <w:t>Legge n. 241/1990 e successive modifiche ed integrazioni - “Nuove norme in materia di procedimento amministrativo e di diritto di accesso ai documenti amministrativi”;</w:t>
      </w:r>
    </w:p>
    <w:p w:rsidR="001228BA" w:rsidRDefault="00CC61F2">
      <w:pPr>
        <w:pStyle w:val="Paragrafoelenco"/>
        <w:numPr>
          <w:ilvl w:val="1"/>
          <w:numId w:val="18"/>
        </w:numPr>
        <w:tabs>
          <w:tab w:val="left" w:pos="863"/>
        </w:tabs>
        <w:spacing w:before="22"/>
        <w:ind w:left="863" w:right="24"/>
        <w:rPr>
          <w:sz w:val="24"/>
        </w:rPr>
      </w:pPr>
      <w:r>
        <w:rPr>
          <w:sz w:val="24"/>
        </w:rPr>
        <w:t>Legge n. 328/2000, “Legge quadro per la realizzazione del sistema integrato di interventi e servizi sociali”;</w:t>
      </w:r>
    </w:p>
    <w:p w:rsidR="001228BA" w:rsidRDefault="00CC61F2">
      <w:pPr>
        <w:pStyle w:val="Paragrafoelenco"/>
        <w:numPr>
          <w:ilvl w:val="1"/>
          <w:numId w:val="18"/>
        </w:numPr>
        <w:tabs>
          <w:tab w:val="left" w:pos="863"/>
        </w:tabs>
        <w:spacing w:before="19"/>
        <w:ind w:left="863" w:right="32"/>
        <w:rPr>
          <w:sz w:val="24"/>
        </w:rPr>
      </w:pPr>
      <w:r>
        <w:rPr>
          <w:sz w:val="24"/>
        </w:rPr>
        <w:t>DPCM del 30/3/2001 “Atto di indirizzo e coordinamento sui sistemi di affidamento dei servizi alla persona” ai sensi dell’Art. 5 della Legge 328/2000;</w:t>
      </w:r>
    </w:p>
    <w:p w:rsidR="001228BA" w:rsidRDefault="00CC61F2">
      <w:pPr>
        <w:pStyle w:val="Paragrafoelenco"/>
        <w:numPr>
          <w:ilvl w:val="1"/>
          <w:numId w:val="18"/>
        </w:numPr>
        <w:tabs>
          <w:tab w:val="left" w:pos="863"/>
        </w:tabs>
        <w:spacing w:before="21"/>
        <w:ind w:left="863" w:right="27"/>
        <w:rPr>
          <w:sz w:val="24"/>
        </w:rPr>
      </w:pPr>
      <w:r>
        <w:rPr>
          <w:sz w:val="24"/>
        </w:rPr>
        <w:t>D. Lgs. n. 117 del 3 luglio 2017 “Codice del Terzo settore, a norma dell'articolo 1, comma 2, lettera b), della legge 6 giugno 2016, n. 106” e successive modifiche apportate dal D.Lgs. n. 105 del 3 agosto 2018;</w:t>
      </w:r>
    </w:p>
    <w:p w:rsidR="001228BA" w:rsidRDefault="00CC61F2">
      <w:pPr>
        <w:pStyle w:val="Paragrafoelenco"/>
        <w:numPr>
          <w:ilvl w:val="1"/>
          <w:numId w:val="18"/>
        </w:numPr>
        <w:tabs>
          <w:tab w:val="left" w:pos="863"/>
        </w:tabs>
        <w:spacing w:before="21"/>
        <w:ind w:left="863"/>
        <w:jc w:val="left"/>
        <w:rPr>
          <w:sz w:val="24"/>
        </w:rPr>
      </w:pPr>
      <w:r>
        <w:rPr>
          <w:sz w:val="24"/>
        </w:rPr>
        <w:t>DecretoMinisterialen.106del</w:t>
      </w:r>
      <w:r>
        <w:rPr>
          <w:spacing w:val="-2"/>
          <w:sz w:val="24"/>
        </w:rPr>
        <w:t>15/09/2020;</w:t>
      </w:r>
    </w:p>
    <w:p w:rsidR="001228BA" w:rsidRDefault="00CC61F2">
      <w:pPr>
        <w:pStyle w:val="Paragrafoelenco"/>
        <w:numPr>
          <w:ilvl w:val="1"/>
          <w:numId w:val="18"/>
        </w:numPr>
        <w:tabs>
          <w:tab w:val="left" w:pos="863"/>
        </w:tabs>
        <w:spacing w:before="19"/>
        <w:ind w:left="863" w:right="21"/>
        <w:rPr>
          <w:sz w:val="24"/>
        </w:rPr>
      </w:pPr>
      <w:r>
        <w:rPr>
          <w:sz w:val="24"/>
        </w:rPr>
        <w:t>Decreto del Ministero del lavoro e delle Politiche Sociali n. 72/2021, che esplicita la Linee Guida sul rapporto tra pubbliche amministrazioni ed enti del Terzo Settore negli artt. 55 – 57 d.lgs. 117/2017;</w:t>
      </w:r>
    </w:p>
    <w:p w:rsidR="001228BA" w:rsidRDefault="00CC61F2">
      <w:pPr>
        <w:pStyle w:val="Paragrafoelenco"/>
        <w:numPr>
          <w:ilvl w:val="1"/>
          <w:numId w:val="18"/>
        </w:numPr>
        <w:tabs>
          <w:tab w:val="left" w:pos="863"/>
        </w:tabs>
        <w:spacing w:before="22"/>
        <w:ind w:left="863" w:right="26"/>
        <w:rPr>
          <w:sz w:val="24"/>
        </w:rPr>
      </w:pPr>
      <w:r>
        <w:rPr>
          <w:sz w:val="24"/>
        </w:rPr>
        <w:t>Determinazione ANAC n. 4 del 7 luglio 2011 recante Linee guida sulla tracciabilità dei flussi finanziari ai sensi dell’articolo 3 della legge 13 agosto 2010, n. 136Aggiornata con delibera n. 556 del 31 maggio 2017 e con delibera n. 371 del 27 luglio 2022.</w:t>
      </w:r>
    </w:p>
    <w:p w:rsidR="001228BA" w:rsidRDefault="00CC61F2">
      <w:pPr>
        <w:pStyle w:val="Titolo1"/>
        <w:spacing w:before="274"/>
        <w:ind w:left="143" w:right="0"/>
        <w:jc w:val="left"/>
      </w:pPr>
      <w:r>
        <w:rPr>
          <w:spacing w:val="-2"/>
        </w:rPr>
        <w:t>Definizioni</w:t>
      </w:r>
    </w:p>
    <w:p w:rsidR="001228BA" w:rsidRDefault="00CC61F2">
      <w:pPr>
        <w:pStyle w:val="Paragrafoelenco"/>
        <w:numPr>
          <w:ilvl w:val="0"/>
          <w:numId w:val="17"/>
        </w:numPr>
        <w:tabs>
          <w:tab w:val="left" w:pos="294"/>
        </w:tabs>
        <w:ind w:left="143" w:right="30" w:firstLine="0"/>
        <w:jc w:val="left"/>
        <w:rPr>
          <w:sz w:val="24"/>
        </w:rPr>
      </w:pPr>
      <w:r>
        <w:rPr>
          <w:sz w:val="24"/>
          <w:u w:val="single"/>
        </w:rPr>
        <w:t>Procedura di co-progettazione</w:t>
      </w:r>
      <w:r>
        <w:rPr>
          <w:sz w:val="24"/>
        </w:rPr>
        <w:t>: procedura ad evidenza pubblica per la selezione di soggetti delTerzo settore, con i quali co-progettare le attività previste nell’Avviso pubblicato;</w:t>
      </w:r>
    </w:p>
    <w:p w:rsidR="001228BA" w:rsidRDefault="00CC61F2">
      <w:pPr>
        <w:pStyle w:val="Paragrafoelenco"/>
        <w:numPr>
          <w:ilvl w:val="0"/>
          <w:numId w:val="17"/>
        </w:numPr>
        <w:tabs>
          <w:tab w:val="left" w:pos="226"/>
        </w:tabs>
        <w:ind w:left="143" w:right="23" w:firstLine="0"/>
        <w:jc w:val="left"/>
        <w:rPr>
          <w:sz w:val="24"/>
        </w:rPr>
      </w:pPr>
      <w:r>
        <w:rPr>
          <w:sz w:val="24"/>
          <w:u w:val="single"/>
        </w:rPr>
        <w:t>PropostaProgettuale</w:t>
      </w:r>
      <w:r>
        <w:rPr>
          <w:sz w:val="24"/>
        </w:rPr>
        <w:t>:primabozzarelativaallosviluppodelprogettopresentatadalSoggettodel Terzo settore ed allegata alla domanda di partecipazione;</w:t>
      </w:r>
    </w:p>
    <w:p w:rsidR="001228BA" w:rsidRDefault="00CC61F2">
      <w:pPr>
        <w:pStyle w:val="Paragrafoelenco"/>
        <w:numPr>
          <w:ilvl w:val="0"/>
          <w:numId w:val="17"/>
        </w:numPr>
        <w:tabs>
          <w:tab w:val="left" w:pos="342"/>
        </w:tabs>
        <w:spacing w:before="1"/>
        <w:ind w:left="143" w:right="22" w:firstLine="0"/>
        <w:jc w:val="left"/>
        <w:rPr>
          <w:sz w:val="24"/>
        </w:rPr>
      </w:pPr>
      <w:r>
        <w:rPr>
          <w:sz w:val="24"/>
          <w:u w:val="single"/>
        </w:rPr>
        <w:t>Progettoesecutivo/definitivo</w:t>
      </w:r>
      <w:r>
        <w:rPr>
          <w:sz w:val="24"/>
        </w:rPr>
        <w:t>:progettodefinitivoelaboratosullabasedellapropostaprogettuale selezionata dalla Commissione che definisce tutti gli aspetti dell'oggetto dell'Avviso;</w:t>
      </w:r>
    </w:p>
    <w:p w:rsidR="001228BA" w:rsidRDefault="00CC61F2">
      <w:pPr>
        <w:pStyle w:val="Paragrafoelenco"/>
        <w:numPr>
          <w:ilvl w:val="0"/>
          <w:numId w:val="17"/>
        </w:numPr>
        <w:tabs>
          <w:tab w:val="left" w:pos="286"/>
        </w:tabs>
        <w:ind w:left="286" w:hanging="143"/>
        <w:jc w:val="left"/>
        <w:rPr>
          <w:sz w:val="24"/>
        </w:rPr>
      </w:pPr>
      <w:r>
        <w:rPr>
          <w:sz w:val="24"/>
          <w:u w:val="single"/>
        </w:rPr>
        <w:t>Entidelterzosettore</w:t>
      </w:r>
      <w:r>
        <w:rPr>
          <w:sz w:val="24"/>
        </w:rPr>
        <w:t>:isoggettidelTerzosettore,dicuiall’art.4deldelD.Lgs.117del</w:t>
      </w:r>
      <w:r>
        <w:rPr>
          <w:spacing w:val="-2"/>
          <w:sz w:val="24"/>
        </w:rPr>
        <w:t>2017;</w:t>
      </w:r>
    </w:p>
    <w:p w:rsidR="001228BA" w:rsidRDefault="00CC61F2">
      <w:pPr>
        <w:pStyle w:val="Paragrafoelenco"/>
        <w:numPr>
          <w:ilvl w:val="0"/>
          <w:numId w:val="17"/>
        </w:numPr>
        <w:tabs>
          <w:tab w:val="left" w:pos="322"/>
        </w:tabs>
        <w:ind w:left="143" w:right="34" w:firstLine="0"/>
        <w:jc w:val="left"/>
        <w:rPr>
          <w:sz w:val="24"/>
        </w:rPr>
      </w:pPr>
      <w:r>
        <w:rPr>
          <w:sz w:val="24"/>
          <w:u w:val="single"/>
        </w:rPr>
        <w:t>Soggettoattuatore</w:t>
      </w:r>
      <w:r>
        <w:rPr>
          <w:sz w:val="24"/>
        </w:rPr>
        <w:t>:l'EntedelTerzoSettore(singolooriunitoin At</w:t>
      </w:r>
      <w:r w:rsidR="004837E5">
        <w:rPr>
          <w:sz w:val="24"/>
        </w:rPr>
        <w:t>s</w:t>
      </w:r>
      <w:r>
        <w:rPr>
          <w:sz w:val="24"/>
        </w:rPr>
        <w:t>)chiamatoarealizzarele attività progettuali.</w:t>
      </w:r>
    </w:p>
    <w:p w:rsidR="001228BA" w:rsidRDefault="00CC61F2">
      <w:pPr>
        <w:pStyle w:val="Paragrafoelenco"/>
        <w:numPr>
          <w:ilvl w:val="0"/>
          <w:numId w:val="18"/>
        </w:numPr>
        <w:tabs>
          <w:tab w:val="left" w:pos="383"/>
        </w:tabs>
        <w:spacing w:before="276"/>
        <w:ind w:left="383" w:hanging="240"/>
        <w:rPr>
          <w:sz w:val="24"/>
        </w:rPr>
      </w:pPr>
      <w:r>
        <w:rPr>
          <w:sz w:val="24"/>
        </w:rPr>
        <w:t>PerquantononprevistodalpresenteAvvisosiapplicalanormativavigentedi</w:t>
      </w:r>
      <w:r>
        <w:rPr>
          <w:spacing w:val="-2"/>
          <w:sz w:val="24"/>
        </w:rPr>
        <w:t>settore.</w:t>
      </w:r>
    </w:p>
    <w:p w:rsidR="001228BA" w:rsidRDefault="001228BA">
      <w:pPr>
        <w:pStyle w:val="Corpodeltesto"/>
        <w:ind w:left="0"/>
      </w:pPr>
    </w:p>
    <w:p w:rsidR="001228BA" w:rsidRDefault="00CC61F2">
      <w:pPr>
        <w:pStyle w:val="Titolo1"/>
      </w:pPr>
      <w:r>
        <w:t>Art.3–ResponsabileUnicodel</w:t>
      </w:r>
      <w:r>
        <w:rPr>
          <w:spacing w:val="-2"/>
        </w:rPr>
        <w:t xml:space="preserve"> Procedimento</w:t>
      </w:r>
    </w:p>
    <w:p w:rsidR="001228BA" w:rsidRDefault="001228BA">
      <w:pPr>
        <w:pStyle w:val="Corpodeltesto"/>
        <w:ind w:left="0"/>
        <w:rPr>
          <w:b/>
        </w:rPr>
      </w:pPr>
    </w:p>
    <w:p w:rsidR="001228BA" w:rsidRPr="00EC1808" w:rsidRDefault="00CC61F2" w:rsidP="00CC61F2">
      <w:pPr>
        <w:rPr>
          <w:sz w:val="24"/>
          <w:highlight w:val="yellow"/>
        </w:rPr>
      </w:pPr>
      <w:r>
        <w:rPr>
          <w:sz w:val="24"/>
        </w:rPr>
        <w:t xml:space="preserve">Ai sensi della L. 241/1990 e successive modifiche e integrazioni, si comunica che il Responsabile del procedimento è </w:t>
      </w:r>
      <w:r w:rsidR="004120C5" w:rsidRPr="004120C5">
        <w:rPr>
          <w:sz w:val="24"/>
        </w:rPr>
        <w:t>la dott.ssa Giuseppina Caretto</w:t>
      </w:r>
      <w:r w:rsidR="000D426F">
        <w:rPr>
          <w:sz w:val="24"/>
        </w:rPr>
        <w:t>.</w:t>
      </w:r>
    </w:p>
    <w:p w:rsidR="001228BA" w:rsidRDefault="001228BA">
      <w:pPr>
        <w:pStyle w:val="Corpodeltesto"/>
        <w:ind w:left="0"/>
      </w:pPr>
    </w:p>
    <w:p w:rsidR="001228BA" w:rsidRDefault="00CC61F2">
      <w:pPr>
        <w:pStyle w:val="Titolo1"/>
      </w:pPr>
      <w:r>
        <w:t>Art.4–Oggettoe</w:t>
      </w:r>
      <w:r>
        <w:rPr>
          <w:spacing w:val="-2"/>
        </w:rPr>
        <w:t>finalità</w:t>
      </w:r>
    </w:p>
    <w:p w:rsidR="001228BA" w:rsidRDefault="001228BA">
      <w:pPr>
        <w:pStyle w:val="Corpodeltesto"/>
        <w:ind w:left="0"/>
        <w:rPr>
          <w:b/>
        </w:rPr>
      </w:pPr>
    </w:p>
    <w:p w:rsidR="001228BA" w:rsidRPr="004120C5" w:rsidRDefault="00CC61F2">
      <w:pPr>
        <w:pStyle w:val="Paragrafoelenco"/>
        <w:numPr>
          <w:ilvl w:val="0"/>
          <w:numId w:val="15"/>
        </w:numPr>
        <w:tabs>
          <w:tab w:val="left" w:pos="414"/>
        </w:tabs>
        <w:ind w:left="143" w:right="24" w:firstLine="0"/>
        <w:jc w:val="both"/>
        <w:rPr>
          <w:sz w:val="24"/>
        </w:rPr>
      </w:pPr>
      <w:r>
        <w:rPr>
          <w:sz w:val="24"/>
        </w:rPr>
        <w:t>Il presente Avviso è finalizzato all'individuazione di soggetti del terzo settore interessati alla co- progettazione di interventi necessari alla realizzazione del trasporto sociale, indirizzato a tutti i cittadini, individuati dal Servizio Sociale, residenti ne</w:t>
      </w:r>
      <w:r w:rsidR="004837E5">
        <w:rPr>
          <w:sz w:val="24"/>
        </w:rPr>
        <w:t>i</w:t>
      </w:r>
      <w:r>
        <w:rPr>
          <w:sz w:val="24"/>
        </w:rPr>
        <w:t xml:space="preserve"> Comun</w:t>
      </w:r>
      <w:r w:rsidR="004837E5">
        <w:rPr>
          <w:sz w:val="24"/>
        </w:rPr>
        <w:t>i dell’A.T.S.</w:t>
      </w:r>
      <w:r>
        <w:rPr>
          <w:sz w:val="24"/>
        </w:rPr>
        <w:t xml:space="preserve"> disabili o a mobilità ridotta, verso i </w:t>
      </w:r>
      <w:r w:rsidR="004837E5">
        <w:rPr>
          <w:sz w:val="24"/>
        </w:rPr>
        <w:t xml:space="preserve">punti di interesse </w:t>
      </w:r>
      <w:r>
        <w:rPr>
          <w:sz w:val="24"/>
        </w:rPr>
        <w:t>presenti sul territorio del Comune</w:t>
      </w:r>
      <w:r w:rsidR="00D829B4">
        <w:rPr>
          <w:sz w:val="24"/>
        </w:rPr>
        <w:t>.</w:t>
      </w:r>
    </w:p>
    <w:p w:rsidR="001228BA" w:rsidRPr="00D829B4" w:rsidRDefault="00CC61F2">
      <w:pPr>
        <w:pStyle w:val="Corpodeltesto"/>
        <w:ind w:right="33"/>
        <w:jc w:val="both"/>
        <w:rPr>
          <w:u w:val="single"/>
        </w:rPr>
      </w:pPr>
      <w:r w:rsidRPr="00D829B4">
        <w:rPr>
          <w:u w:val="single"/>
        </w:rPr>
        <w:t>La presente procedura non consiste nell’affidamento di un servizio in appalto, né prevede la messa a disposizione di risorse a titolo di corrispettivo per servizi od attività a titolo oneroso, ma attiva partenariati funzionali alla cura degli interessi pubblici generali perseguiti.</w:t>
      </w:r>
    </w:p>
    <w:p w:rsidR="001228BA" w:rsidRDefault="001228BA">
      <w:pPr>
        <w:pStyle w:val="Corpodeltesto"/>
        <w:ind w:left="0"/>
      </w:pPr>
    </w:p>
    <w:p w:rsidR="001228BA" w:rsidRDefault="00CC61F2" w:rsidP="00BB67ED">
      <w:pPr>
        <w:pStyle w:val="Paragrafoelenco"/>
        <w:numPr>
          <w:ilvl w:val="0"/>
          <w:numId w:val="15"/>
        </w:numPr>
        <w:tabs>
          <w:tab w:val="left" w:pos="392"/>
        </w:tabs>
        <w:spacing w:before="74"/>
        <w:ind w:left="143" w:right="22" w:firstLine="0"/>
        <w:jc w:val="both"/>
      </w:pPr>
      <w:r>
        <w:rPr>
          <w:sz w:val="24"/>
        </w:rPr>
        <w:t>L'intento dell'</w:t>
      </w:r>
      <w:r w:rsidR="00360C1C">
        <w:rPr>
          <w:sz w:val="24"/>
        </w:rPr>
        <w:t>A.T.S.</w:t>
      </w:r>
      <w:r>
        <w:rPr>
          <w:sz w:val="24"/>
        </w:rPr>
        <w:t xml:space="preserve"> è quello di collaborare alla creazione di una partnership con gli enti del terzo </w:t>
      </w:r>
      <w:r w:rsidRPr="004120C5">
        <w:rPr>
          <w:sz w:val="24"/>
        </w:rPr>
        <w:t>settore in grado dimettere asistema gli interventi già attivi e che possaprevederne sviluppi e</w:t>
      </w:r>
      <w:r>
        <w:rPr>
          <w:sz w:val="24"/>
        </w:rPr>
        <w:t xml:space="preserve"> miglioramenti. L'obbiettivo è quello di riuscire a creare una rete di collaborazione tra soggetti aderenti alla co</w:t>
      </w:r>
      <w:r w:rsidR="00BB67ED">
        <w:rPr>
          <w:sz w:val="24"/>
        </w:rPr>
        <w:t>-</w:t>
      </w:r>
      <w:r>
        <w:rPr>
          <w:sz w:val="24"/>
        </w:rPr>
        <w:t xml:space="preserve">progettazione che possano offrire prestazioni inerenti al trasporto ai soggetti richiedenti per il raggiungimento delle destinazioni individuate, in modo tale da garantire il massimo supporto alla popolazione bisognosa e, in ogni caso, alle persone individuate dal Servizio Sociale. Durante lo </w:t>
      </w:r>
      <w:r>
        <w:rPr>
          <w:sz w:val="24"/>
        </w:rPr>
        <w:lastRenderedPageBreak/>
        <w:t>svolgimentodeitavolidico</w:t>
      </w:r>
      <w:r w:rsidR="006E1A4C">
        <w:rPr>
          <w:sz w:val="24"/>
        </w:rPr>
        <w:t>-</w:t>
      </w:r>
      <w:r>
        <w:rPr>
          <w:sz w:val="24"/>
        </w:rPr>
        <w:t>progettazioneverràelaborato,congiuntamentedatuttiipartner,unsistema chesiaingradodimonitorareesostenereilbisognoeconomico-socialedicolorocheaccedonoal</w:t>
      </w:r>
      <w:r>
        <w:t xml:space="preserve">trasporto sociale in modo tale da poterne avere un riscontro tramite report sull'andamento e dati di </w:t>
      </w:r>
      <w:r w:rsidRPr="00BB67ED">
        <w:rPr>
          <w:spacing w:val="-2"/>
        </w:rPr>
        <w:t>afflusso.</w:t>
      </w:r>
    </w:p>
    <w:p w:rsidR="001228BA" w:rsidRDefault="00CC61F2">
      <w:pPr>
        <w:pStyle w:val="Paragrafoelenco"/>
        <w:numPr>
          <w:ilvl w:val="0"/>
          <w:numId w:val="15"/>
        </w:numPr>
        <w:tabs>
          <w:tab w:val="left" w:pos="415"/>
        </w:tabs>
        <w:ind w:left="143" w:right="23" w:firstLine="0"/>
        <w:jc w:val="both"/>
        <w:rPr>
          <w:sz w:val="24"/>
        </w:rPr>
      </w:pPr>
      <w:r>
        <w:rPr>
          <w:sz w:val="24"/>
        </w:rPr>
        <w:t xml:space="preserve">Il trasporto sociale è rivolto alle persone anziane e/o disabili residenti nel </w:t>
      </w:r>
      <w:r w:rsidR="00BB67ED">
        <w:rPr>
          <w:sz w:val="24"/>
        </w:rPr>
        <w:t>territorio dell’A.T.S.</w:t>
      </w:r>
      <w:r>
        <w:rPr>
          <w:sz w:val="24"/>
        </w:rPr>
        <w:t xml:space="preserve"> ed individuati da</w:t>
      </w:r>
      <w:r w:rsidR="00BB67ED">
        <w:rPr>
          <w:sz w:val="24"/>
        </w:rPr>
        <w:t xml:space="preserve">gli uffici dei servizi </w:t>
      </w:r>
      <w:r>
        <w:rPr>
          <w:sz w:val="24"/>
        </w:rPr>
        <w:t xml:space="preserve">Sociali. </w:t>
      </w:r>
    </w:p>
    <w:p w:rsidR="001228BA" w:rsidRDefault="00CC61F2">
      <w:pPr>
        <w:pStyle w:val="Corpodeltesto"/>
        <w:ind w:right="25"/>
        <w:jc w:val="both"/>
      </w:pPr>
      <w:r>
        <w:t xml:space="preserve">La finalità dell'attività oggetto di co progettazione è quella di garantire l’accompagnamento verso strutture o luoghi che favoriscano la socializzazione e l’integrazione del soggetto, </w:t>
      </w:r>
      <w:r w:rsidR="00BB67ED">
        <w:t>a titolo meramente esemplificativo e non esaustivo</w:t>
      </w:r>
      <w:r>
        <w:t>:</w:t>
      </w:r>
    </w:p>
    <w:p w:rsidR="001228BA" w:rsidRDefault="00CC61F2">
      <w:pPr>
        <w:pStyle w:val="Paragrafoelenco"/>
        <w:numPr>
          <w:ilvl w:val="1"/>
          <w:numId w:val="15"/>
        </w:numPr>
        <w:tabs>
          <w:tab w:val="left" w:pos="1222"/>
        </w:tabs>
        <w:ind w:left="1222" w:hanging="359"/>
        <w:jc w:val="left"/>
        <w:rPr>
          <w:sz w:val="24"/>
        </w:rPr>
      </w:pPr>
      <w:r>
        <w:rPr>
          <w:sz w:val="24"/>
        </w:rPr>
        <w:t>CentriDiurnipubblicio</w:t>
      </w:r>
      <w:r>
        <w:rPr>
          <w:spacing w:val="-2"/>
          <w:sz w:val="24"/>
        </w:rPr>
        <w:t>convenzionati</w:t>
      </w:r>
    </w:p>
    <w:p w:rsidR="001228BA" w:rsidRDefault="00CC61F2">
      <w:pPr>
        <w:pStyle w:val="Paragrafoelenco"/>
        <w:numPr>
          <w:ilvl w:val="1"/>
          <w:numId w:val="15"/>
        </w:numPr>
        <w:tabs>
          <w:tab w:val="left" w:pos="1222"/>
        </w:tabs>
        <w:ind w:left="1222" w:hanging="359"/>
        <w:jc w:val="left"/>
        <w:rPr>
          <w:sz w:val="24"/>
        </w:rPr>
      </w:pPr>
      <w:r>
        <w:rPr>
          <w:sz w:val="24"/>
        </w:rPr>
        <w:t>CentriAggregativipubblicio</w:t>
      </w:r>
      <w:r>
        <w:rPr>
          <w:spacing w:val="-2"/>
          <w:sz w:val="24"/>
        </w:rPr>
        <w:t>convenzionati</w:t>
      </w:r>
    </w:p>
    <w:p w:rsidR="001228BA" w:rsidRDefault="00CC61F2">
      <w:pPr>
        <w:pStyle w:val="Paragrafoelenco"/>
        <w:numPr>
          <w:ilvl w:val="1"/>
          <w:numId w:val="15"/>
        </w:numPr>
        <w:tabs>
          <w:tab w:val="left" w:pos="1222"/>
        </w:tabs>
        <w:ind w:left="1222" w:hanging="359"/>
        <w:jc w:val="left"/>
        <w:rPr>
          <w:sz w:val="24"/>
        </w:rPr>
      </w:pPr>
      <w:r>
        <w:rPr>
          <w:sz w:val="24"/>
        </w:rPr>
        <w:t>StruttureSociosanitariepubblicheo</w:t>
      </w:r>
      <w:r>
        <w:rPr>
          <w:spacing w:val="-2"/>
          <w:sz w:val="24"/>
        </w:rPr>
        <w:t>convenzionate</w:t>
      </w:r>
    </w:p>
    <w:p w:rsidR="001228BA" w:rsidRPr="00BB67ED" w:rsidRDefault="00CC61F2">
      <w:pPr>
        <w:pStyle w:val="Paragrafoelenco"/>
        <w:numPr>
          <w:ilvl w:val="1"/>
          <w:numId w:val="15"/>
        </w:numPr>
        <w:tabs>
          <w:tab w:val="left" w:pos="1222"/>
        </w:tabs>
        <w:ind w:left="1222" w:hanging="359"/>
        <w:jc w:val="left"/>
        <w:rPr>
          <w:sz w:val="24"/>
        </w:rPr>
      </w:pPr>
      <w:r>
        <w:rPr>
          <w:sz w:val="24"/>
        </w:rPr>
        <w:t>Strutture</w:t>
      </w:r>
      <w:r>
        <w:rPr>
          <w:spacing w:val="-2"/>
          <w:sz w:val="24"/>
        </w:rPr>
        <w:t>scolastiche</w:t>
      </w:r>
    </w:p>
    <w:p w:rsidR="00BB67ED" w:rsidRDefault="00BB67ED">
      <w:pPr>
        <w:pStyle w:val="Paragrafoelenco"/>
        <w:numPr>
          <w:ilvl w:val="1"/>
          <w:numId w:val="15"/>
        </w:numPr>
        <w:tabs>
          <w:tab w:val="left" w:pos="1222"/>
        </w:tabs>
        <w:ind w:left="1222" w:hanging="359"/>
        <w:jc w:val="left"/>
        <w:rPr>
          <w:sz w:val="24"/>
        </w:rPr>
      </w:pPr>
      <w:r>
        <w:rPr>
          <w:spacing w:val="-2"/>
          <w:sz w:val="24"/>
        </w:rPr>
        <w:t>Centri polivalenti etc.</w:t>
      </w:r>
    </w:p>
    <w:p w:rsidR="001228BA" w:rsidRDefault="00CC61F2" w:rsidP="00BB67ED">
      <w:pPr>
        <w:pStyle w:val="Corpodeltesto"/>
        <w:ind w:right="22"/>
        <w:jc w:val="both"/>
      </w:pPr>
      <w:r>
        <w:t>Lo svolgimento ordinario del trasporto dovrà essere articolato in modo da coprire tutti i giorni feriali e festivi dell'anno per il periodo di cui al comma 1). Durante lo svolgimento dei tavoli di co progettazione dovrà essere delineata una organizzazione idonea a consentire l’accompagnamento dall’abitazionealledestinazion</w:t>
      </w:r>
      <w:r w:rsidR="00BB67ED">
        <w:t>i di interesse e ritorno.</w:t>
      </w:r>
    </w:p>
    <w:p w:rsidR="001228BA" w:rsidRDefault="00CC61F2">
      <w:pPr>
        <w:pStyle w:val="Corpodeltesto"/>
        <w:ind w:right="28"/>
        <w:jc w:val="both"/>
      </w:pPr>
      <w:r>
        <w:t>Il servizio sarà ditipo continuativo, prevedendo il trasporto degliutenti più giorni asettimana secondo orari scanditi dalle diverse attività che gli stessi andranno a svolgere, attraverso la predisposizione di un programma organizzativo da concordare in sede di co-progettazione, sempre tenendo conto delle necessità degli utenti.</w:t>
      </w:r>
    </w:p>
    <w:p w:rsidR="001228BA" w:rsidRDefault="00CC61F2">
      <w:pPr>
        <w:pStyle w:val="Corpodeltesto"/>
        <w:ind w:right="29"/>
        <w:jc w:val="both"/>
      </w:pPr>
      <w:r>
        <w:t>Il trasporto verso le destinazioni sopra indicate dovrà avvenire nella fascia oraria tra le ore 7,30 e le19,00.</w:t>
      </w:r>
    </w:p>
    <w:p w:rsidR="001228BA" w:rsidRDefault="001228BA">
      <w:pPr>
        <w:pStyle w:val="Corpodeltesto"/>
        <w:ind w:left="0"/>
      </w:pPr>
    </w:p>
    <w:p w:rsidR="001228BA" w:rsidRDefault="00CC61F2">
      <w:pPr>
        <w:pStyle w:val="Paragrafoelenco"/>
        <w:numPr>
          <w:ilvl w:val="0"/>
          <w:numId w:val="15"/>
        </w:numPr>
        <w:tabs>
          <w:tab w:val="left" w:pos="384"/>
        </w:tabs>
        <w:ind w:left="143" w:right="29" w:firstLine="0"/>
        <w:jc w:val="both"/>
        <w:rPr>
          <w:sz w:val="24"/>
        </w:rPr>
      </w:pPr>
      <w:r>
        <w:rPr>
          <w:sz w:val="24"/>
        </w:rPr>
        <w:t>L'attivitàditrasportosocialedovràesseresvoltadaipartnerselezionatialterminedellaproceduradi co-progettazione mediante l'utilizzo di personale e mezzi di trasporto propri, così come meglio specificato all'art. 10, ove si individuano i requisiti necessari per la partecipazione alla procedura.</w:t>
      </w:r>
    </w:p>
    <w:p w:rsidR="001228BA" w:rsidRDefault="001228BA">
      <w:pPr>
        <w:pStyle w:val="Corpodeltesto"/>
        <w:ind w:left="0"/>
      </w:pPr>
    </w:p>
    <w:p w:rsidR="001228BA" w:rsidRDefault="00CC61F2">
      <w:pPr>
        <w:pStyle w:val="Paragrafoelenco"/>
        <w:numPr>
          <w:ilvl w:val="0"/>
          <w:numId w:val="15"/>
        </w:numPr>
        <w:tabs>
          <w:tab w:val="left" w:pos="444"/>
        </w:tabs>
        <w:spacing w:before="1"/>
        <w:ind w:left="143" w:right="32" w:firstLine="0"/>
        <w:jc w:val="both"/>
        <w:rPr>
          <w:sz w:val="24"/>
        </w:rPr>
      </w:pPr>
      <w:r>
        <w:rPr>
          <w:sz w:val="24"/>
        </w:rPr>
        <w:t>Il presente Avviso non costituisce impegno finanziario di nessun genere verso i soggetti che presenteranno le loro manifestazioni di interesse.</w:t>
      </w:r>
    </w:p>
    <w:p w:rsidR="001228BA" w:rsidRDefault="00CC61F2">
      <w:pPr>
        <w:pStyle w:val="Titolo1"/>
        <w:spacing w:before="276"/>
        <w:ind w:right="2"/>
      </w:pPr>
      <w:r>
        <w:t>Art.5-ModalitàdicoperturaspeseeDuratadel</w:t>
      </w:r>
      <w:r>
        <w:rPr>
          <w:spacing w:val="-2"/>
        </w:rPr>
        <w:t xml:space="preserve"> progetto</w:t>
      </w:r>
    </w:p>
    <w:p w:rsidR="001228BA" w:rsidRDefault="00CC61F2">
      <w:pPr>
        <w:pStyle w:val="Paragrafoelenco"/>
        <w:numPr>
          <w:ilvl w:val="0"/>
          <w:numId w:val="13"/>
        </w:numPr>
        <w:tabs>
          <w:tab w:val="left" w:pos="458"/>
        </w:tabs>
        <w:spacing w:before="276"/>
        <w:ind w:left="143" w:right="26" w:firstLine="0"/>
        <w:jc w:val="both"/>
        <w:rPr>
          <w:sz w:val="24"/>
        </w:rPr>
      </w:pPr>
      <w:r>
        <w:rPr>
          <w:sz w:val="24"/>
        </w:rPr>
        <w:t>Il rimborso totale previsto a copertura del progetto, come da risorse stanziate da</w:t>
      </w:r>
      <w:r w:rsidR="006B296F">
        <w:rPr>
          <w:sz w:val="24"/>
        </w:rPr>
        <w:t>ll’A.T.S.</w:t>
      </w:r>
      <w:r>
        <w:rPr>
          <w:sz w:val="24"/>
        </w:rPr>
        <w:t xml:space="preserve">, è pari a € </w:t>
      </w:r>
      <w:r w:rsidR="006B296F">
        <w:rPr>
          <w:sz w:val="24"/>
        </w:rPr>
        <w:t>16.283,00</w:t>
      </w:r>
      <w:r>
        <w:rPr>
          <w:sz w:val="24"/>
        </w:rPr>
        <w:t>.</w:t>
      </w:r>
    </w:p>
    <w:p w:rsidR="001228BA" w:rsidRDefault="001228BA">
      <w:pPr>
        <w:pStyle w:val="Corpodeltesto"/>
        <w:ind w:left="0"/>
      </w:pPr>
    </w:p>
    <w:p w:rsidR="001228BA" w:rsidRDefault="00CC61F2" w:rsidP="006B296F">
      <w:pPr>
        <w:pStyle w:val="Paragrafoelenco"/>
        <w:numPr>
          <w:ilvl w:val="0"/>
          <w:numId w:val="13"/>
        </w:numPr>
        <w:tabs>
          <w:tab w:val="left" w:pos="432"/>
        </w:tabs>
        <w:spacing w:before="74"/>
        <w:ind w:left="143" w:right="13" w:firstLine="0"/>
        <w:jc w:val="both"/>
      </w:pPr>
      <w:r>
        <w:rPr>
          <w:sz w:val="24"/>
        </w:rPr>
        <w:t>Come previsto dal Decreto del Ministero del lavoro e delle Politiche Sociali n. 72/2021, che esplicita la Linee Guida sul rapporto tra</w:t>
      </w:r>
      <w:r>
        <w:t>pubbliche amministrazioni ed enti del Terzo Settore negli artt. 55 – 57 d.lgs. 117/2017, nell'ambito della co-progettazione gli Enti del Terzo settore ed i soggetti che concorrono alla realizzazione del progetto apportano proprie risorse materiali, immateriali ed economiche.</w:t>
      </w:r>
    </w:p>
    <w:p w:rsidR="001228BA" w:rsidRPr="006E1A4C" w:rsidRDefault="001228BA" w:rsidP="006E1A4C">
      <w:pPr>
        <w:tabs>
          <w:tab w:val="left" w:pos="406"/>
        </w:tabs>
        <w:ind w:right="29"/>
        <w:rPr>
          <w:sz w:val="24"/>
        </w:rPr>
      </w:pPr>
    </w:p>
    <w:p w:rsidR="001228BA" w:rsidRDefault="006E1A4C">
      <w:pPr>
        <w:pStyle w:val="Corpodeltesto"/>
        <w:ind w:right="38"/>
        <w:jc w:val="both"/>
      </w:pPr>
      <w:r>
        <w:t xml:space="preserve">3. </w:t>
      </w:r>
      <w:r w:rsidR="006B296F">
        <w:t xml:space="preserve">L’Ente avrà la facoltà di rinnovare la durata del progetto per un periodo </w:t>
      </w:r>
      <w:r w:rsidR="00D03AAC">
        <w:t>successivo</w:t>
      </w:r>
      <w:r w:rsidR="006B296F">
        <w:t xml:space="preserve"> alle medesime condizioni, salvo diversa decisione o volontà delle parti.</w:t>
      </w:r>
    </w:p>
    <w:p w:rsidR="001228BA" w:rsidRDefault="00CC61F2">
      <w:pPr>
        <w:pStyle w:val="Corpodeltesto"/>
        <w:ind w:right="25"/>
        <w:jc w:val="both"/>
      </w:pPr>
      <w:r>
        <w:t>Si precisa a tal fine che, stante la procedura individuata e lo strumento della co-progettazioneprescelto, improntati alla collaborazione e alla flessibilità, detto eventuale rinnovo sarà il risultato diun confronto tra le parti anche in esito al percorso di verifica e valutazione che intende accompagnare l’intera co-progettazione, consentendo quindi di rendere la progettualità oggetto del presente avviso aderente alle istanze realmente emergenti dal territorio.</w:t>
      </w:r>
    </w:p>
    <w:p w:rsidR="001228BA" w:rsidRDefault="001228BA">
      <w:pPr>
        <w:pStyle w:val="Corpodeltesto"/>
        <w:ind w:left="0"/>
      </w:pPr>
    </w:p>
    <w:p w:rsidR="001228BA" w:rsidRDefault="00CC61F2">
      <w:pPr>
        <w:pStyle w:val="Paragrafoelenco"/>
        <w:numPr>
          <w:ilvl w:val="0"/>
          <w:numId w:val="13"/>
        </w:numPr>
        <w:tabs>
          <w:tab w:val="left" w:pos="466"/>
        </w:tabs>
        <w:ind w:left="143" w:right="24" w:firstLine="0"/>
        <w:jc w:val="both"/>
        <w:rPr>
          <w:sz w:val="24"/>
        </w:rPr>
      </w:pPr>
      <w:r>
        <w:rPr>
          <w:sz w:val="24"/>
        </w:rPr>
        <w:t>Resta salva la facoltà dell'Ente di procedere alla risoluzione della convenzione in caso di inadempimento, ovvero in caso di adempimento tardivo o inesatto, da parte del soggetto attuatore.</w:t>
      </w:r>
    </w:p>
    <w:p w:rsidR="001228BA" w:rsidRDefault="001228BA">
      <w:pPr>
        <w:pStyle w:val="Corpodeltesto"/>
        <w:ind w:left="0"/>
      </w:pPr>
    </w:p>
    <w:p w:rsidR="001228BA" w:rsidRDefault="00CC61F2">
      <w:pPr>
        <w:pStyle w:val="Titolo1"/>
      </w:pPr>
      <w:r>
        <w:t>Art.6–Co-</w:t>
      </w:r>
      <w:r>
        <w:rPr>
          <w:spacing w:val="-2"/>
        </w:rPr>
        <w:t>progettazione</w:t>
      </w:r>
    </w:p>
    <w:p w:rsidR="001228BA" w:rsidRDefault="001228BA">
      <w:pPr>
        <w:pStyle w:val="Corpodeltesto"/>
        <w:ind w:left="0"/>
        <w:rPr>
          <w:b/>
        </w:rPr>
      </w:pPr>
    </w:p>
    <w:p w:rsidR="001228BA" w:rsidRDefault="00D03AAC">
      <w:pPr>
        <w:pStyle w:val="Paragrafoelenco"/>
        <w:numPr>
          <w:ilvl w:val="0"/>
          <w:numId w:val="12"/>
        </w:numPr>
        <w:tabs>
          <w:tab w:val="left" w:pos="390"/>
        </w:tabs>
        <w:ind w:left="143" w:right="32" w:firstLine="0"/>
        <w:jc w:val="both"/>
        <w:rPr>
          <w:sz w:val="24"/>
        </w:rPr>
      </w:pPr>
      <w:r>
        <w:rPr>
          <w:sz w:val="24"/>
        </w:rPr>
        <w:t xml:space="preserve">L’Ente con il/i partner selezionati darà avvio alla fase di co-progettazione nell'ambito della quale saranno definiti gli strumenti gestionali e operativi che supporteranno durante il rapporto tra le parti le relazioni di partnership e permetteranno di realizzare l'attività di trasporto sociale </w:t>
      </w:r>
      <w:r>
        <w:rPr>
          <w:spacing w:val="-2"/>
          <w:sz w:val="24"/>
        </w:rPr>
        <w:t>previsto.</w:t>
      </w:r>
    </w:p>
    <w:p w:rsidR="001228BA" w:rsidRDefault="00CC61F2">
      <w:pPr>
        <w:pStyle w:val="Corpodeltesto"/>
        <w:ind w:right="23"/>
        <w:jc w:val="both"/>
      </w:pPr>
      <w:r>
        <w:t xml:space="preserve">I lavori si concluderanno con l’elaborazione del progetto definitivo, che dovrà contenere il piano economico-finanziario, l’assetto organizzativo degli interventi, il sistema di monitoraggio e di </w:t>
      </w:r>
      <w:r>
        <w:rPr>
          <w:spacing w:val="-2"/>
        </w:rPr>
        <w:t>valutazione.</w:t>
      </w:r>
    </w:p>
    <w:p w:rsidR="001228BA" w:rsidRDefault="00D03AAC">
      <w:pPr>
        <w:pStyle w:val="Corpodeltesto"/>
        <w:ind w:right="37"/>
        <w:jc w:val="both"/>
      </w:pPr>
      <w:r>
        <w:t>L’Ente svolgerà funzioni di monitoraggio e valutazione in itinere del progetto nella sua globalità (organizzazione, procedure, risultati) e nelle sue varie fasi.</w:t>
      </w:r>
    </w:p>
    <w:p w:rsidR="001228BA" w:rsidRDefault="001228BA">
      <w:pPr>
        <w:pStyle w:val="Corpodeltesto"/>
        <w:ind w:left="0"/>
      </w:pPr>
    </w:p>
    <w:p w:rsidR="001228BA" w:rsidRDefault="00CC61F2">
      <w:pPr>
        <w:pStyle w:val="Paragrafoelenco"/>
        <w:numPr>
          <w:ilvl w:val="0"/>
          <w:numId w:val="12"/>
        </w:numPr>
        <w:tabs>
          <w:tab w:val="left" w:pos="388"/>
        </w:tabs>
        <w:ind w:left="143" w:right="27" w:firstLine="0"/>
        <w:jc w:val="both"/>
        <w:rPr>
          <w:sz w:val="24"/>
        </w:rPr>
      </w:pPr>
      <w:r>
        <w:rPr>
          <w:sz w:val="24"/>
        </w:rPr>
        <w:t>Per la partecipazione all’attività di co-progettazione, i/il partner selezionati sono tenuti a svolgere le attività concordate gratuitamente: non è dovuto alcun corrispettivo o compenso da parte del</w:t>
      </w:r>
      <w:r w:rsidR="00D03AAC">
        <w:rPr>
          <w:sz w:val="24"/>
        </w:rPr>
        <w:t>l’A.T.S.</w:t>
      </w:r>
      <w:r>
        <w:rPr>
          <w:sz w:val="24"/>
        </w:rPr>
        <w:t>, né l’indizione della selezione pubblica di cui al presente avviso impegna finanziariamente in alcun modo lo stesso Ente.</w:t>
      </w:r>
    </w:p>
    <w:p w:rsidR="001228BA" w:rsidRDefault="00CC61F2">
      <w:pPr>
        <w:pStyle w:val="Corpodeltesto"/>
        <w:ind w:right="26"/>
        <w:jc w:val="both"/>
      </w:pPr>
      <w:r>
        <w:t>L'istituto della co-progettazione prevede soltanto il rimborso delle spese puntualmente rendicontate.</w:t>
      </w:r>
    </w:p>
    <w:p w:rsidR="001228BA" w:rsidRDefault="001228BA">
      <w:pPr>
        <w:pStyle w:val="Corpodeltesto"/>
        <w:ind w:left="0"/>
      </w:pPr>
    </w:p>
    <w:p w:rsidR="001228BA" w:rsidRDefault="00CC61F2">
      <w:pPr>
        <w:pStyle w:val="Paragrafoelenco"/>
        <w:numPr>
          <w:ilvl w:val="0"/>
          <w:numId w:val="12"/>
        </w:numPr>
        <w:tabs>
          <w:tab w:val="left" w:pos="383"/>
        </w:tabs>
        <w:spacing w:before="1"/>
        <w:ind w:left="143" w:right="29" w:firstLine="0"/>
        <w:jc w:val="both"/>
        <w:rPr>
          <w:sz w:val="24"/>
        </w:rPr>
      </w:pPr>
      <w:r>
        <w:rPr>
          <w:sz w:val="24"/>
        </w:rPr>
        <w:t>Laco-progettazione,qualemetodologiadiattivitàcollaborativa,puòessereriattivatasurichiestadel</w:t>
      </w:r>
      <w:r w:rsidR="00D03AAC">
        <w:rPr>
          <w:sz w:val="24"/>
        </w:rPr>
        <w:t xml:space="preserve">l’A.T.S. </w:t>
      </w:r>
      <w:r>
        <w:rPr>
          <w:sz w:val="24"/>
        </w:rPr>
        <w:t>anche durante la fase di esecuzione della Convenzione, qualora si manifesti la necessità o l'opportunità di rivedere o implementare l'assetto raggiunto con l'accordo.</w:t>
      </w:r>
    </w:p>
    <w:p w:rsidR="001228BA" w:rsidRDefault="00CC61F2">
      <w:pPr>
        <w:pStyle w:val="Corpodeltesto"/>
        <w:ind w:right="25"/>
        <w:jc w:val="both"/>
      </w:pPr>
      <w:r>
        <w:t>La riattivazione del procedimento di co-progettazione avverrà attraverso l'invio di convocazione al tavolo a tutti i soggetti interessati tramite posta elettronica certificata, con indicazione degli argomenti che saranno oggetto di nuovo accordo, al fine di concordare le modifiche e le integrazioni da</w:t>
      </w:r>
      <w:r>
        <w:rPr>
          <w:spacing w:val="-2"/>
        </w:rPr>
        <w:t>effettuare.</w:t>
      </w:r>
    </w:p>
    <w:p w:rsidR="001228BA" w:rsidRDefault="00CC61F2">
      <w:pPr>
        <w:pStyle w:val="Titolo1"/>
        <w:spacing w:before="276"/>
        <w:ind w:right="5"/>
      </w:pPr>
      <w:r>
        <w:t>Art.7-Articolazioneorganizzativaefasidelprocessodico-</w:t>
      </w:r>
      <w:r>
        <w:rPr>
          <w:spacing w:val="-2"/>
        </w:rPr>
        <w:t>progettazione</w:t>
      </w:r>
    </w:p>
    <w:p w:rsidR="001228BA" w:rsidRDefault="001228BA">
      <w:pPr>
        <w:pStyle w:val="Corpodeltesto"/>
        <w:ind w:left="0"/>
        <w:rPr>
          <w:b/>
        </w:rPr>
      </w:pPr>
    </w:p>
    <w:p w:rsidR="001228BA" w:rsidRDefault="00CC61F2">
      <w:pPr>
        <w:pStyle w:val="Paragrafoelenco"/>
        <w:numPr>
          <w:ilvl w:val="0"/>
          <w:numId w:val="11"/>
        </w:numPr>
        <w:tabs>
          <w:tab w:val="left" w:pos="426"/>
        </w:tabs>
        <w:ind w:left="143" w:right="39" w:firstLine="0"/>
        <w:jc w:val="both"/>
        <w:rPr>
          <w:sz w:val="24"/>
        </w:rPr>
      </w:pPr>
      <w:r>
        <w:rPr>
          <w:sz w:val="24"/>
        </w:rPr>
        <w:t>Il lavoro di co-progettazione di cui al presente avviso è organizzato e si sviluppa attraverso la costituzione di gruppi di lavoro ed è condotto da</w:t>
      </w:r>
      <w:r w:rsidR="00D03AAC">
        <w:rPr>
          <w:sz w:val="24"/>
        </w:rPr>
        <w:t>l’A.T.S</w:t>
      </w:r>
      <w:r>
        <w:rPr>
          <w:sz w:val="24"/>
        </w:rPr>
        <w:t>.</w:t>
      </w:r>
    </w:p>
    <w:p w:rsidR="001228BA" w:rsidRDefault="00CC61F2">
      <w:pPr>
        <w:pStyle w:val="Corpodeltesto"/>
        <w:jc w:val="both"/>
      </w:pPr>
      <w:r>
        <w:t>Lapro</w:t>
      </w:r>
      <w:r w:rsidR="000D426F">
        <w:t>c</w:t>
      </w:r>
      <w:r>
        <w:t>edurasisvolgeràintrefasi</w:t>
      </w:r>
      <w:r>
        <w:rPr>
          <w:spacing w:val="-2"/>
        </w:rPr>
        <w:t>distinte:</w:t>
      </w:r>
    </w:p>
    <w:p w:rsidR="001228BA" w:rsidRDefault="000D426F" w:rsidP="00D03AAC">
      <w:pPr>
        <w:pStyle w:val="Paragrafoelenco"/>
        <w:numPr>
          <w:ilvl w:val="0"/>
          <w:numId w:val="10"/>
        </w:numPr>
        <w:tabs>
          <w:tab w:val="left" w:pos="431"/>
        </w:tabs>
        <w:spacing w:before="74"/>
        <w:ind w:left="143" w:right="24" w:firstLine="0"/>
        <w:jc w:val="both"/>
        <w:rPr>
          <w:sz w:val="24"/>
        </w:rPr>
      </w:pPr>
      <w:r>
        <w:rPr>
          <w:sz w:val="24"/>
        </w:rPr>
        <w:t>s</w:t>
      </w:r>
      <w:r w:rsidR="00CC61F2">
        <w:rPr>
          <w:sz w:val="24"/>
        </w:rPr>
        <w:t>elezione della/e organizzazione/i partner ai fini dell’individuazione del/i progetto/i ammessi allafase 2;</w:t>
      </w:r>
    </w:p>
    <w:p w:rsidR="001228BA" w:rsidRDefault="00CC61F2">
      <w:pPr>
        <w:pStyle w:val="Paragrafoelenco"/>
        <w:numPr>
          <w:ilvl w:val="0"/>
          <w:numId w:val="10"/>
        </w:numPr>
        <w:tabs>
          <w:tab w:val="left" w:pos="477"/>
        </w:tabs>
        <w:ind w:left="143" w:right="30" w:firstLine="0"/>
        <w:rPr>
          <w:sz w:val="24"/>
        </w:rPr>
      </w:pPr>
      <w:r>
        <w:rPr>
          <w:sz w:val="24"/>
        </w:rPr>
        <w:t xml:space="preserve">tavolidico-progettazionecondivisaconlapossibilitàdiapportarevariazionial/iprogetto/i </w:t>
      </w:r>
      <w:r>
        <w:rPr>
          <w:spacing w:val="-2"/>
          <w:sz w:val="24"/>
        </w:rPr>
        <w:t>presentato/i;</w:t>
      </w:r>
    </w:p>
    <w:p w:rsidR="001228BA" w:rsidRDefault="00CC61F2">
      <w:pPr>
        <w:pStyle w:val="Paragrafoelenco"/>
        <w:numPr>
          <w:ilvl w:val="0"/>
          <w:numId w:val="10"/>
        </w:numPr>
        <w:tabs>
          <w:tab w:val="left" w:pos="402"/>
        </w:tabs>
        <w:ind w:left="402" w:hanging="259"/>
        <w:rPr>
          <w:sz w:val="24"/>
        </w:rPr>
      </w:pPr>
      <w:r>
        <w:rPr>
          <w:sz w:val="24"/>
        </w:rPr>
        <w:t>stipuladella</w:t>
      </w:r>
      <w:r>
        <w:rPr>
          <w:spacing w:val="-2"/>
          <w:sz w:val="24"/>
        </w:rPr>
        <w:t>Convenzione.</w:t>
      </w:r>
    </w:p>
    <w:p w:rsidR="001228BA" w:rsidRDefault="001228BA">
      <w:pPr>
        <w:pStyle w:val="Corpodeltesto"/>
        <w:ind w:left="0"/>
      </w:pPr>
    </w:p>
    <w:p w:rsidR="001228BA" w:rsidRDefault="00CC61F2">
      <w:pPr>
        <w:pStyle w:val="Corpodeltesto"/>
        <w:ind w:right="33"/>
        <w:jc w:val="both"/>
      </w:pPr>
      <w:r>
        <w:rPr>
          <w:u w:val="single"/>
        </w:rPr>
        <w:t>Fase 1)</w:t>
      </w:r>
      <w:r>
        <w:t xml:space="preserve"> – Selezione del/i soggetto/i con cui sviluppare le attività di co-progettazione e di realizzazione nel territorio di attività di trasporto sociale rivolte ai cittadini fragili residenti nel </w:t>
      </w:r>
      <w:r w:rsidR="00D03AAC">
        <w:t>territorio dell’A.T.S</w:t>
      </w:r>
      <w:r>
        <w:t>.</w:t>
      </w:r>
    </w:p>
    <w:p w:rsidR="001228BA" w:rsidRDefault="00CC61F2">
      <w:pPr>
        <w:pStyle w:val="Corpodeltesto"/>
        <w:ind w:right="25"/>
        <w:jc w:val="both"/>
      </w:pPr>
      <w:r>
        <w:t>Dopo l’espletamento dell’istruttoria sull’ammissibilità delle domande presentate, il Responsabile del procedimento, procederà dapprima a comunicare agli interessati eventuali ragioni ostative all’accoglimentodelledomande,aisensidell’art.10bisdellaleggen.241/1990ess.mm.ii.einesitoa tale sub-procedimento confermerà o meno il rigetto della domanda.</w:t>
      </w:r>
    </w:p>
    <w:p w:rsidR="001228BA" w:rsidRDefault="00CC61F2">
      <w:pPr>
        <w:pStyle w:val="Corpodeltesto"/>
        <w:ind w:right="26"/>
        <w:jc w:val="both"/>
      </w:pPr>
      <w:r>
        <w:t>Il/i partner sarà/anno individuato/i nel/i soggetto/i che avrà/anno ottenuto un punteggio complessivo pari o superiore a 40/75 derivante dalla somma dei punteggi ottenuti nei diversi criteri di valutazione dell’ambito progettuale.</w:t>
      </w:r>
    </w:p>
    <w:p w:rsidR="001228BA" w:rsidRDefault="001228BA">
      <w:pPr>
        <w:pStyle w:val="Corpodeltesto"/>
        <w:ind w:left="0"/>
      </w:pPr>
    </w:p>
    <w:p w:rsidR="001228BA" w:rsidRDefault="00CC61F2">
      <w:pPr>
        <w:pStyle w:val="Corpodeltesto"/>
        <w:ind w:right="31"/>
        <w:jc w:val="both"/>
      </w:pPr>
      <w:r>
        <w:rPr>
          <w:u w:val="single"/>
        </w:rPr>
        <w:t>Fase 2)</w:t>
      </w:r>
      <w:r>
        <w:t xml:space="preserve"> -Avvio dei tavoli di co-progettazione condivisa tra i referenti dell’Ufficio </w:t>
      </w:r>
      <w:r w:rsidR="00D03AAC">
        <w:t>di piano</w:t>
      </w:r>
      <w:r>
        <w:t xml:space="preserve"> del</w:t>
      </w:r>
      <w:r w:rsidR="00D03AAC">
        <w:t xml:space="preserve">l’A.T.S. </w:t>
      </w:r>
      <w:r>
        <w:t xml:space="preserve">e il referente della/e organizzazione/i partner selezionata/e indicato nella domanda di </w:t>
      </w:r>
      <w:r>
        <w:rPr>
          <w:spacing w:val="-2"/>
        </w:rPr>
        <w:t>partecipazione.</w:t>
      </w:r>
    </w:p>
    <w:p w:rsidR="001228BA" w:rsidRDefault="00CC61F2">
      <w:pPr>
        <w:pStyle w:val="Corpodeltesto"/>
        <w:jc w:val="both"/>
      </w:pPr>
      <w:r>
        <w:t>Siprecisacheilreferentedovràpresenziareatuttiitavoli,salvochepermotivate</w:t>
      </w:r>
      <w:r>
        <w:rPr>
          <w:spacing w:val="-2"/>
        </w:rPr>
        <w:t>impossibilità.</w:t>
      </w:r>
    </w:p>
    <w:p w:rsidR="001228BA" w:rsidRDefault="00CC61F2">
      <w:pPr>
        <w:pStyle w:val="Corpodeltesto"/>
        <w:ind w:right="29"/>
        <w:jc w:val="both"/>
      </w:pPr>
      <w:r>
        <w:t xml:space="preserve">La procedura prenderà come base il/i progetto/i ammesso/i e procederà alla sua/loro discussione critica, alla definizione di variazioni e di integrazioni coerenti con i bisogni rilevati nonché alla </w:t>
      </w:r>
      <w:r>
        <w:lastRenderedPageBreak/>
        <w:t>definizione degli aspetti esecutivi, fra i quali in particolare:</w:t>
      </w:r>
    </w:p>
    <w:p w:rsidR="001228BA" w:rsidRDefault="00CC61F2">
      <w:pPr>
        <w:pStyle w:val="Paragrafoelenco"/>
        <w:numPr>
          <w:ilvl w:val="0"/>
          <w:numId w:val="9"/>
        </w:numPr>
        <w:tabs>
          <w:tab w:val="left" w:pos="863"/>
        </w:tabs>
        <w:spacing w:before="23"/>
        <w:ind w:left="863"/>
        <w:jc w:val="left"/>
        <w:rPr>
          <w:sz w:val="24"/>
        </w:rPr>
      </w:pPr>
      <w:r>
        <w:rPr>
          <w:sz w:val="24"/>
        </w:rPr>
        <w:t>definizioneanaliticaedidettagliodegliobiettividaconseguireedelleazionida</w:t>
      </w:r>
      <w:r>
        <w:rPr>
          <w:spacing w:val="-2"/>
          <w:sz w:val="24"/>
        </w:rPr>
        <w:t>attuare;</w:t>
      </w:r>
    </w:p>
    <w:p w:rsidR="001228BA" w:rsidRDefault="00CC61F2">
      <w:pPr>
        <w:pStyle w:val="Paragrafoelenco"/>
        <w:numPr>
          <w:ilvl w:val="0"/>
          <w:numId w:val="9"/>
        </w:numPr>
        <w:tabs>
          <w:tab w:val="left" w:pos="863"/>
        </w:tabs>
        <w:spacing w:before="19"/>
        <w:ind w:left="863" w:right="23"/>
        <w:jc w:val="left"/>
        <w:rPr>
          <w:sz w:val="24"/>
        </w:rPr>
      </w:pPr>
      <w:r>
        <w:rPr>
          <w:sz w:val="24"/>
        </w:rPr>
        <w:t xml:space="preserve">la definizione degli elementi e delle caratteristiche di innovatività e sperimentalità delle azioni </w:t>
      </w:r>
      <w:r>
        <w:rPr>
          <w:spacing w:val="-2"/>
          <w:sz w:val="24"/>
        </w:rPr>
        <w:t>co-progettate;</w:t>
      </w:r>
    </w:p>
    <w:p w:rsidR="001228BA" w:rsidRDefault="00CC61F2">
      <w:pPr>
        <w:pStyle w:val="Paragrafoelenco"/>
        <w:numPr>
          <w:ilvl w:val="0"/>
          <w:numId w:val="9"/>
        </w:numPr>
        <w:tabs>
          <w:tab w:val="left" w:pos="863"/>
        </w:tabs>
        <w:spacing w:before="22"/>
        <w:ind w:left="863"/>
        <w:jc w:val="left"/>
        <w:rPr>
          <w:sz w:val="24"/>
        </w:rPr>
      </w:pPr>
      <w:r>
        <w:rPr>
          <w:sz w:val="24"/>
        </w:rPr>
        <w:t>definizionedelcronoprogrammadelleazionico-</w:t>
      </w:r>
      <w:r>
        <w:rPr>
          <w:spacing w:val="-2"/>
          <w:sz w:val="24"/>
        </w:rPr>
        <w:t>progettate;</w:t>
      </w:r>
    </w:p>
    <w:p w:rsidR="001228BA" w:rsidRDefault="00CC61F2">
      <w:pPr>
        <w:pStyle w:val="Paragrafoelenco"/>
        <w:numPr>
          <w:ilvl w:val="0"/>
          <w:numId w:val="9"/>
        </w:numPr>
        <w:tabs>
          <w:tab w:val="left" w:pos="863"/>
        </w:tabs>
        <w:spacing w:before="19"/>
        <w:ind w:left="863"/>
        <w:jc w:val="left"/>
        <w:rPr>
          <w:sz w:val="24"/>
        </w:rPr>
      </w:pPr>
      <w:r>
        <w:rPr>
          <w:sz w:val="24"/>
        </w:rPr>
        <w:t>definizionedel</w:t>
      </w:r>
      <w:r>
        <w:rPr>
          <w:spacing w:val="-2"/>
          <w:sz w:val="24"/>
        </w:rPr>
        <w:t xml:space="preserve"> budget;</w:t>
      </w:r>
    </w:p>
    <w:p w:rsidR="001228BA" w:rsidRDefault="00CC61F2">
      <w:pPr>
        <w:pStyle w:val="Paragrafoelenco"/>
        <w:numPr>
          <w:ilvl w:val="0"/>
          <w:numId w:val="9"/>
        </w:numPr>
        <w:tabs>
          <w:tab w:val="left" w:pos="863"/>
        </w:tabs>
        <w:spacing w:before="21"/>
        <w:ind w:left="863" w:right="25"/>
        <w:jc w:val="left"/>
        <w:rPr>
          <w:sz w:val="24"/>
        </w:rPr>
      </w:pPr>
      <w:r>
        <w:rPr>
          <w:sz w:val="24"/>
        </w:rPr>
        <w:t>definizionedidettagliodell’assettoorganizzativotrailComuneepartnerprogettuale/i nell’ambito della realizzazione e gestione delle azioni;</w:t>
      </w:r>
    </w:p>
    <w:p w:rsidR="001228BA" w:rsidRDefault="00CC61F2">
      <w:pPr>
        <w:pStyle w:val="Paragrafoelenco"/>
        <w:numPr>
          <w:ilvl w:val="0"/>
          <w:numId w:val="9"/>
        </w:numPr>
        <w:tabs>
          <w:tab w:val="left" w:pos="863"/>
        </w:tabs>
        <w:spacing w:before="20"/>
        <w:ind w:left="863"/>
        <w:jc w:val="left"/>
        <w:rPr>
          <w:sz w:val="24"/>
        </w:rPr>
      </w:pPr>
      <w:r>
        <w:rPr>
          <w:sz w:val="24"/>
        </w:rPr>
        <w:t>definizionedeglistrumentidimonitoraggioe</w:t>
      </w:r>
      <w:r>
        <w:rPr>
          <w:spacing w:val="-2"/>
          <w:sz w:val="24"/>
        </w:rPr>
        <w:t>valutazione;</w:t>
      </w:r>
    </w:p>
    <w:p w:rsidR="001228BA" w:rsidRDefault="00CC61F2">
      <w:pPr>
        <w:pStyle w:val="Paragrafoelenco"/>
        <w:numPr>
          <w:ilvl w:val="0"/>
          <w:numId w:val="9"/>
        </w:numPr>
        <w:tabs>
          <w:tab w:val="left" w:pos="863"/>
        </w:tabs>
        <w:spacing w:before="21"/>
        <w:ind w:left="863" w:right="28"/>
        <w:rPr>
          <w:sz w:val="24"/>
        </w:rPr>
      </w:pPr>
      <w:r>
        <w:rPr>
          <w:sz w:val="24"/>
        </w:rPr>
        <w:t xml:space="preserve">individuazione del soggetto partner capofila (in caso di partecipazione di più di un ETS) con il quale </w:t>
      </w:r>
      <w:r w:rsidR="009772C2">
        <w:rPr>
          <w:sz w:val="24"/>
        </w:rPr>
        <w:t>l’A.T.S.</w:t>
      </w:r>
      <w:r>
        <w:rPr>
          <w:sz w:val="24"/>
        </w:rPr>
        <w:t xml:space="preserve"> si relazionerà per le attivazioni, modifiche o rinunce al trasporto sociale da segnalare;</w:t>
      </w:r>
    </w:p>
    <w:p w:rsidR="001228BA" w:rsidRDefault="00CC61F2">
      <w:pPr>
        <w:pStyle w:val="Corpodeltesto"/>
        <w:spacing w:before="275"/>
        <w:jc w:val="both"/>
      </w:pPr>
      <w:r>
        <w:t>Lafasesiconcluderàquindiconlastesuradelprogetto</w:t>
      </w:r>
      <w:r>
        <w:rPr>
          <w:spacing w:val="-2"/>
        </w:rPr>
        <w:t>definitivo.</w:t>
      </w:r>
    </w:p>
    <w:p w:rsidR="001228BA" w:rsidRDefault="00CC61F2">
      <w:pPr>
        <w:pStyle w:val="Corpodeltesto"/>
        <w:ind w:right="37"/>
        <w:jc w:val="both"/>
      </w:pPr>
      <w:r>
        <w:t xml:space="preserve">Si stima che il numero dei tavoli di coprogettazione possa concretizzarsi in 1/2 incontri di 1/2 ore </w:t>
      </w:r>
      <w:r>
        <w:rPr>
          <w:spacing w:val="-2"/>
        </w:rPr>
        <w:t>ciascuno.</w:t>
      </w:r>
    </w:p>
    <w:p w:rsidR="001228BA" w:rsidRDefault="00CC61F2">
      <w:pPr>
        <w:pStyle w:val="Corpodeltesto"/>
        <w:ind w:right="24"/>
        <w:jc w:val="both"/>
      </w:pPr>
      <w:r>
        <w:t>Si specifica che la partecipazione dei soggetti ammessi alla fase 2) non potrà dar luogo in alcun modoa sovvenzioni, contributi o compensi comunque denominati.</w:t>
      </w:r>
    </w:p>
    <w:p w:rsidR="001228BA" w:rsidRDefault="00CC61F2">
      <w:pPr>
        <w:pStyle w:val="Corpodeltesto"/>
        <w:ind w:right="22"/>
        <w:jc w:val="both"/>
      </w:pPr>
      <w:r>
        <w:t>Si precisa che l’ente procedente si riserva la facoltà, anche su richiesta dei soggetti partner ammessi ai tavoli della fase 2), di riattivare i tavoli ogni qualvolta se ne manifesti la necessità, per procedere, ad esempio, all’integrazione e alla diversificazione delle tipologie di interventi e azioni, modifiche/integrazioni della programmazione, di nuove sopravvenienze normative, nonché alla luce dell’emersione di nuovi bisogni.</w:t>
      </w:r>
    </w:p>
    <w:p w:rsidR="001228BA" w:rsidRDefault="001228BA">
      <w:pPr>
        <w:pStyle w:val="Corpodeltesto"/>
        <w:ind w:left="0"/>
      </w:pPr>
    </w:p>
    <w:p w:rsidR="001228BA" w:rsidRDefault="00CC61F2">
      <w:pPr>
        <w:pStyle w:val="Corpodeltesto"/>
        <w:ind w:right="26"/>
        <w:jc w:val="both"/>
      </w:pPr>
      <w:r>
        <w:rPr>
          <w:u w:val="single"/>
        </w:rPr>
        <w:t>Fase 3)</w:t>
      </w:r>
      <w:r>
        <w:t xml:space="preserve"> - Stipulazione della Convenzione tra il Comune e l’/le organizzazione/i selezionata/e.</w:t>
      </w:r>
    </w:p>
    <w:p w:rsidR="004120C5" w:rsidRDefault="004120C5">
      <w:pPr>
        <w:pStyle w:val="Corpodeltesto"/>
        <w:ind w:right="26"/>
        <w:jc w:val="both"/>
      </w:pPr>
    </w:p>
    <w:p w:rsidR="001228BA" w:rsidRDefault="00CC61F2">
      <w:pPr>
        <w:pStyle w:val="Corpodeltesto"/>
        <w:ind w:right="32"/>
        <w:jc w:val="both"/>
      </w:pPr>
      <w:r>
        <w:t xml:space="preserve">Tutte le speseinerentialla stipuladella Convenzione, se dovute, sonoa carico della/e organizzazione/i </w:t>
      </w:r>
      <w:r>
        <w:rPr>
          <w:spacing w:val="-2"/>
        </w:rPr>
        <w:t>firmataria/e.</w:t>
      </w:r>
    </w:p>
    <w:p w:rsidR="001228BA" w:rsidRDefault="001228BA">
      <w:pPr>
        <w:pStyle w:val="Corpodeltesto"/>
        <w:jc w:val="both"/>
        <w:rPr>
          <w:spacing w:val="-2"/>
        </w:rPr>
      </w:pPr>
    </w:p>
    <w:p w:rsidR="001228BA" w:rsidRDefault="00CC61F2">
      <w:pPr>
        <w:pStyle w:val="Paragrafoelenco"/>
        <w:numPr>
          <w:ilvl w:val="0"/>
          <w:numId w:val="18"/>
        </w:numPr>
        <w:tabs>
          <w:tab w:val="left" w:pos="402"/>
        </w:tabs>
        <w:spacing w:before="70"/>
        <w:ind w:left="143" w:right="36" w:firstLine="0"/>
        <w:jc w:val="both"/>
        <w:rPr>
          <w:sz w:val="24"/>
        </w:rPr>
      </w:pPr>
      <w:r>
        <w:rPr>
          <w:sz w:val="24"/>
        </w:rPr>
        <w:t xml:space="preserve"> soggetti utilmente collocati in graduatoria, a seguito dell'assegnazione dei punteggi di cui all'art. 13, sono ammessi a partecipare alle fasi 1), 2) e 3) del processo di co-progettazione di cui al comma 2 e vengono convocati tramite PEC.</w:t>
      </w:r>
    </w:p>
    <w:p w:rsidR="001228BA" w:rsidRDefault="001228BA">
      <w:pPr>
        <w:pStyle w:val="Corpodeltesto"/>
        <w:ind w:left="0"/>
      </w:pPr>
    </w:p>
    <w:p w:rsidR="001228BA" w:rsidRDefault="00CC61F2">
      <w:pPr>
        <w:pStyle w:val="Paragrafoelenco"/>
        <w:numPr>
          <w:ilvl w:val="0"/>
          <w:numId w:val="18"/>
        </w:numPr>
        <w:tabs>
          <w:tab w:val="left" w:pos="392"/>
        </w:tabs>
        <w:ind w:left="143" w:right="24" w:firstLine="0"/>
        <w:jc w:val="both"/>
        <w:rPr>
          <w:sz w:val="24"/>
        </w:rPr>
      </w:pPr>
      <w:r>
        <w:rPr>
          <w:sz w:val="24"/>
        </w:rPr>
        <w:t xml:space="preserve">I soggetti coinvolti nella progettazione esecutiva e destinati a concorrere all’attuazione del progetto sono tenuti ad assumere le funzioni e responsabilità loro spettanti, così come definite in sede di co- progettazione in coerenza con la loro qualificazione, e si impegnano formalmente a costituire ed attivare l’apposito partenariato con le modalità, secondo la tempistica e nella forma giuridica </w:t>
      </w:r>
      <w:r w:rsidR="00A465CC">
        <w:rPr>
          <w:sz w:val="24"/>
        </w:rPr>
        <w:t>stabilita</w:t>
      </w:r>
      <w:r>
        <w:rPr>
          <w:sz w:val="24"/>
        </w:rPr>
        <w:t>.</w:t>
      </w:r>
    </w:p>
    <w:p w:rsidR="001228BA" w:rsidRDefault="001228BA">
      <w:pPr>
        <w:pStyle w:val="Corpodeltesto"/>
        <w:ind w:left="0"/>
      </w:pPr>
    </w:p>
    <w:p w:rsidR="001228BA" w:rsidRDefault="00CC61F2">
      <w:pPr>
        <w:pStyle w:val="Paragrafoelenco"/>
        <w:numPr>
          <w:ilvl w:val="0"/>
          <w:numId w:val="18"/>
        </w:numPr>
        <w:tabs>
          <w:tab w:val="left" w:pos="398"/>
        </w:tabs>
        <w:ind w:left="143" w:right="28" w:firstLine="0"/>
        <w:jc w:val="both"/>
        <w:rPr>
          <w:sz w:val="24"/>
        </w:rPr>
      </w:pPr>
      <w:r>
        <w:rPr>
          <w:sz w:val="24"/>
        </w:rPr>
        <w:t>Lo scopo del tavolo di co-progettazione è quello di definire congiuntamente ed in modo condiviso con l’Amministrazione procedente il progetto definitivo degli interventi e delle attività. La procedura avrà come base la discussione della proposta progettuale presentata dal soggetto che avrà ottenuto il punteggio più alto, con possibilità di apportarvi contributi e condurrà alla definizione di un progetto di attuazione definitivo.</w:t>
      </w:r>
    </w:p>
    <w:p w:rsidR="001228BA" w:rsidRDefault="001228BA">
      <w:pPr>
        <w:pStyle w:val="Corpodeltesto"/>
        <w:ind w:left="0"/>
      </w:pPr>
    </w:p>
    <w:p w:rsidR="001228BA" w:rsidRDefault="00D30970">
      <w:pPr>
        <w:pStyle w:val="Paragrafoelenco"/>
        <w:numPr>
          <w:ilvl w:val="0"/>
          <w:numId w:val="18"/>
        </w:numPr>
        <w:tabs>
          <w:tab w:val="left" w:pos="426"/>
        </w:tabs>
        <w:ind w:left="143" w:right="28" w:firstLine="0"/>
        <w:jc w:val="both"/>
        <w:rPr>
          <w:sz w:val="24"/>
        </w:rPr>
      </w:pPr>
      <w:r>
        <w:rPr>
          <w:sz w:val="24"/>
        </w:rPr>
        <w:t>L’Ente si riserva di non individuare alcun progetto, qualora nessuno sia ritenuto rispondente all'interesse pubblico perseguito, nonché di non portare a termine il Tavolo di co-progettazione per la definizione del Progetto esecutivo, senza riconoscere alcun compenso o corrispettivo, a qualsiasi titolo, per il lavoro svolto dai soggetti selezionati e per le speseeventualmente sostenute.</w:t>
      </w:r>
    </w:p>
    <w:p w:rsidR="001228BA" w:rsidRDefault="00CC61F2">
      <w:pPr>
        <w:pStyle w:val="Corpodeltesto"/>
        <w:ind w:right="26"/>
        <w:jc w:val="both"/>
      </w:pPr>
      <w:r>
        <w:t>Qualora il Progetto esecutivo non venga attuato, per qualsiasi ragione, per i soggetti selezionati non sarà possibile richiedere al</w:t>
      </w:r>
      <w:r w:rsidR="00D30970">
        <w:t xml:space="preserve">l’Ente </w:t>
      </w:r>
      <w:r>
        <w:t>alcuna forma di compenso, nemmeno a titolo di indennità, risarcimento o altro emolumento.</w:t>
      </w:r>
    </w:p>
    <w:p w:rsidR="001228BA" w:rsidRDefault="001228BA">
      <w:pPr>
        <w:pStyle w:val="Corpodeltesto"/>
        <w:ind w:left="0"/>
      </w:pPr>
    </w:p>
    <w:p w:rsidR="001228BA" w:rsidRDefault="00CC61F2">
      <w:pPr>
        <w:pStyle w:val="Titolo1"/>
      </w:pPr>
      <w:r>
        <w:t xml:space="preserve">Art.8 - </w:t>
      </w:r>
      <w:r>
        <w:rPr>
          <w:spacing w:val="-2"/>
        </w:rPr>
        <w:t>Convenzione</w:t>
      </w:r>
    </w:p>
    <w:p w:rsidR="001228BA" w:rsidRDefault="001228BA">
      <w:pPr>
        <w:pStyle w:val="Corpodeltesto"/>
        <w:ind w:left="0"/>
        <w:rPr>
          <w:b/>
        </w:rPr>
      </w:pPr>
    </w:p>
    <w:p w:rsidR="001228BA" w:rsidRDefault="00CC61F2">
      <w:pPr>
        <w:pStyle w:val="Paragrafoelenco"/>
        <w:numPr>
          <w:ilvl w:val="0"/>
          <w:numId w:val="8"/>
        </w:numPr>
        <w:tabs>
          <w:tab w:val="left" w:pos="416"/>
        </w:tabs>
        <w:ind w:left="143" w:right="26" w:firstLine="0"/>
        <w:jc w:val="both"/>
        <w:rPr>
          <w:sz w:val="24"/>
        </w:rPr>
      </w:pPr>
      <w:r>
        <w:rPr>
          <w:sz w:val="24"/>
        </w:rPr>
        <w:t xml:space="preserve">I rapporti tra </w:t>
      </w:r>
      <w:r w:rsidR="00D30970">
        <w:rPr>
          <w:sz w:val="24"/>
        </w:rPr>
        <w:t xml:space="preserve">l’Ambito T.S. </w:t>
      </w:r>
      <w:r>
        <w:rPr>
          <w:sz w:val="24"/>
        </w:rPr>
        <w:t>e il Soggetto attuatore saranno regolati da apposita Convenzione, il cui contenuto sarà comprensivo di quanto prescritto nel presente Avviso, nella proposta progettuale presentatadalSoggetto attuatoreediquanto concordato dallepartinelprogettooperativo conclusivoe nell’attività svolta ai tavoli di co-progettazione</w:t>
      </w:r>
      <w:r w:rsidR="00D30970">
        <w:rPr>
          <w:sz w:val="24"/>
        </w:rPr>
        <w:t>.</w:t>
      </w:r>
    </w:p>
    <w:p w:rsidR="001228BA" w:rsidRDefault="001228BA">
      <w:pPr>
        <w:pStyle w:val="Corpodeltesto"/>
        <w:ind w:left="0"/>
      </w:pPr>
    </w:p>
    <w:p w:rsidR="001228BA" w:rsidRDefault="00CC61F2">
      <w:pPr>
        <w:pStyle w:val="Titolo1"/>
        <w:ind w:left="899" w:right="0"/>
        <w:jc w:val="left"/>
      </w:pPr>
      <w:r>
        <w:t>Art.9–Soggettiammessiapartecipareallaselezioneerequisitidi</w:t>
      </w:r>
      <w:r>
        <w:rPr>
          <w:spacing w:val="-2"/>
        </w:rPr>
        <w:t>partecipazione</w:t>
      </w:r>
    </w:p>
    <w:p w:rsidR="001228BA" w:rsidRDefault="001228BA">
      <w:pPr>
        <w:pStyle w:val="Corpodeltesto"/>
        <w:ind w:left="0"/>
        <w:rPr>
          <w:b/>
        </w:rPr>
      </w:pPr>
    </w:p>
    <w:p w:rsidR="001228BA" w:rsidRDefault="00CC61F2">
      <w:pPr>
        <w:pStyle w:val="Corpodeltesto"/>
        <w:ind w:right="34"/>
        <w:jc w:val="both"/>
      </w:pPr>
      <w:r>
        <w:t>Possonopresentareistanzadi partecipazionei soggetti delTerzosettore,ai sensi del D.Lgs. 117 del 2017.</w:t>
      </w:r>
    </w:p>
    <w:p w:rsidR="001228BA" w:rsidRDefault="001228BA">
      <w:pPr>
        <w:pStyle w:val="Corpodeltesto"/>
        <w:ind w:left="0"/>
      </w:pPr>
    </w:p>
    <w:p w:rsidR="001228BA" w:rsidRDefault="00CC61F2">
      <w:pPr>
        <w:pStyle w:val="Paragrafoelenco"/>
        <w:numPr>
          <w:ilvl w:val="0"/>
          <w:numId w:val="8"/>
        </w:numPr>
        <w:tabs>
          <w:tab w:val="left" w:pos="462"/>
        </w:tabs>
        <w:spacing w:before="1"/>
        <w:ind w:left="143" w:right="31" w:firstLine="0"/>
        <w:jc w:val="both"/>
        <w:rPr>
          <w:sz w:val="24"/>
        </w:rPr>
      </w:pPr>
      <w:r>
        <w:rPr>
          <w:sz w:val="24"/>
        </w:rPr>
        <w:t>I soggetti di cui sopra possono partecipare anche in forma di raggruppamento, anche non formalizzato. Tutti i soggetti raggruppati devono comunque possedere i requisiti oggettivi previsti dall’avviso e dalle singole manifestazioni di interesse.</w:t>
      </w:r>
    </w:p>
    <w:p w:rsidR="001228BA" w:rsidRDefault="00CC61F2">
      <w:pPr>
        <w:pStyle w:val="Paragrafoelenco"/>
        <w:numPr>
          <w:ilvl w:val="0"/>
          <w:numId w:val="8"/>
        </w:numPr>
        <w:tabs>
          <w:tab w:val="left" w:pos="383"/>
        </w:tabs>
        <w:spacing w:before="2" w:line="550" w:lineRule="atLeast"/>
        <w:ind w:left="143" w:right="956" w:firstLine="0"/>
        <w:jc w:val="both"/>
        <w:rPr>
          <w:sz w:val="24"/>
        </w:rPr>
      </w:pPr>
      <w:r>
        <w:rPr>
          <w:sz w:val="24"/>
        </w:rPr>
        <w:t xml:space="preserve">Isoggettiindicatialpresentearticolodevonoessereinpossessodeirequisitisottoelencati: </w:t>
      </w:r>
      <w:r>
        <w:rPr>
          <w:sz w:val="24"/>
          <w:u w:val="single"/>
        </w:rPr>
        <w:t>Requisiti di ordine generale e di idoneità professionale</w:t>
      </w:r>
    </w:p>
    <w:p w:rsidR="001228BA" w:rsidRDefault="00CC61F2">
      <w:pPr>
        <w:pStyle w:val="Paragrafoelenco"/>
        <w:numPr>
          <w:ilvl w:val="1"/>
          <w:numId w:val="8"/>
        </w:numPr>
        <w:tabs>
          <w:tab w:val="left" w:pos="863"/>
        </w:tabs>
        <w:spacing w:before="24"/>
        <w:ind w:left="863" w:right="17"/>
        <w:rPr>
          <w:sz w:val="24"/>
        </w:rPr>
      </w:pPr>
      <w:r>
        <w:rPr>
          <w:sz w:val="24"/>
        </w:rPr>
        <w:t xml:space="preserve">Insussistenza di una delle cause di esclusione previste dall’art. 94 ess del decreto legislativo n. 36/2023,analogicamenteapplicato allapresenteprocedura, per lefinalitàespresseed in quanto </w:t>
      </w:r>
      <w:r>
        <w:rPr>
          <w:spacing w:val="-2"/>
          <w:sz w:val="24"/>
        </w:rPr>
        <w:t>compatibile;</w:t>
      </w:r>
    </w:p>
    <w:p w:rsidR="001228BA" w:rsidRDefault="00CC61F2">
      <w:pPr>
        <w:pStyle w:val="Paragrafoelenco"/>
        <w:numPr>
          <w:ilvl w:val="1"/>
          <w:numId w:val="8"/>
        </w:numPr>
        <w:tabs>
          <w:tab w:val="left" w:pos="862"/>
        </w:tabs>
        <w:spacing w:before="20"/>
        <w:ind w:left="862" w:hanging="359"/>
        <w:rPr>
          <w:sz w:val="24"/>
        </w:rPr>
      </w:pPr>
      <w:r>
        <w:rPr>
          <w:sz w:val="24"/>
        </w:rPr>
        <w:t>Insussistenzadiipotesidiconflittodiinteresse,dicuiallaleggen.241/1990ess.</w:t>
      </w:r>
      <w:r>
        <w:rPr>
          <w:spacing w:val="-5"/>
          <w:sz w:val="24"/>
        </w:rPr>
        <w:t>mm.</w:t>
      </w:r>
    </w:p>
    <w:p w:rsidR="001228BA" w:rsidRDefault="001228BA">
      <w:pPr>
        <w:pStyle w:val="Paragrafoelenco"/>
        <w:rPr>
          <w:sz w:val="24"/>
        </w:rPr>
      </w:pPr>
    </w:p>
    <w:p w:rsidR="001228BA" w:rsidRDefault="00CC61F2">
      <w:pPr>
        <w:pStyle w:val="Paragrafoelenco"/>
        <w:numPr>
          <w:ilvl w:val="1"/>
          <w:numId w:val="8"/>
        </w:numPr>
        <w:tabs>
          <w:tab w:val="left" w:pos="863"/>
        </w:tabs>
        <w:spacing w:before="76"/>
        <w:ind w:left="863" w:right="23"/>
        <w:jc w:val="left"/>
        <w:rPr>
          <w:sz w:val="24"/>
        </w:rPr>
      </w:pPr>
      <w:r>
        <w:rPr>
          <w:sz w:val="24"/>
        </w:rPr>
        <w:t>l'atto costitutivo e lo statuto registrati devono evidenziare la sussistenza dei requisiti di ETS ai sensi del D.Lgs. n. 117 del 3 luglio 2017 (Codice del Terzo Settore);</w:t>
      </w:r>
    </w:p>
    <w:p w:rsidR="001228BA" w:rsidRDefault="00CC61F2">
      <w:pPr>
        <w:pStyle w:val="Paragrafoelenco"/>
        <w:numPr>
          <w:ilvl w:val="1"/>
          <w:numId w:val="8"/>
        </w:numPr>
        <w:tabs>
          <w:tab w:val="left" w:pos="863"/>
        </w:tabs>
        <w:spacing w:before="20"/>
        <w:ind w:left="863"/>
        <w:jc w:val="left"/>
        <w:rPr>
          <w:sz w:val="24"/>
        </w:rPr>
      </w:pPr>
      <w:r>
        <w:rPr>
          <w:sz w:val="24"/>
        </w:rPr>
        <w:t>essereinregolaconlanormativasullasaluteelasicurezzasuiluoghidi</w:t>
      </w:r>
      <w:r>
        <w:rPr>
          <w:spacing w:val="-2"/>
          <w:sz w:val="24"/>
        </w:rPr>
        <w:t xml:space="preserve"> lavoro;</w:t>
      </w:r>
    </w:p>
    <w:p w:rsidR="001228BA" w:rsidRDefault="00CC61F2">
      <w:pPr>
        <w:pStyle w:val="Paragrafoelenco"/>
        <w:numPr>
          <w:ilvl w:val="1"/>
          <w:numId w:val="8"/>
        </w:numPr>
        <w:tabs>
          <w:tab w:val="left" w:pos="863"/>
        </w:tabs>
        <w:spacing w:before="21"/>
        <w:ind w:left="863" w:right="27"/>
        <w:jc w:val="left"/>
        <w:rPr>
          <w:sz w:val="24"/>
        </w:rPr>
      </w:pPr>
      <w:r>
        <w:rPr>
          <w:sz w:val="24"/>
        </w:rPr>
        <w:t>essere in regola con gli adempimenti in materia previdenziale, assistenziale ed assicurativa nei confronti del personale dipendente e/o soci volontari;</w:t>
      </w:r>
    </w:p>
    <w:p w:rsidR="001228BA" w:rsidRDefault="00CC61F2">
      <w:pPr>
        <w:pStyle w:val="Corpodeltesto"/>
        <w:spacing w:before="275"/>
        <w:jc w:val="both"/>
      </w:pPr>
      <w:r>
        <w:rPr>
          <w:u w:val="single"/>
        </w:rPr>
        <w:t>Requisitidiidoneitàtecnico-</w:t>
      </w:r>
      <w:r>
        <w:rPr>
          <w:spacing w:val="-2"/>
          <w:u w:val="single"/>
        </w:rPr>
        <w:t>professionale</w:t>
      </w:r>
    </w:p>
    <w:p w:rsidR="001228BA" w:rsidRDefault="00CC61F2">
      <w:pPr>
        <w:pStyle w:val="Paragrafoelenco"/>
        <w:numPr>
          <w:ilvl w:val="1"/>
          <w:numId w:val="8"/>
        </w:numPr>
        <w:tabs>
          <w:tab w:val="left" w:pos="863"/>
        </w:tabs>
        <w:spacing w:before="20"/>
        <w:ind w:left="863" w:right="33"/>
        <w:rPr>
          <w:sz w:val="24"/>
        </w:rPr>
      </w:pPr>
      <w:r>
        <w:rPr>
          <w:sz w:val="24"/>
        </w:rPr>
        <w:t xml:space="preserve">disporre di una sede operativa </w:t>
      </w:r>
      <w:r w:rsidR="00D30970">
        <w:rPr>
          <w:sz w:val="24"/>
        </w:rPr>
        <w:t>in uno dei comuni dell’Ambito Territoriale sociale di Nardò</w:t>
      </w:r>
      <w:r>
        <w:rPr>
          <w:sz w:val="24"/>
        </w:rPr>
        <w:t xml:space="preserve"> attrezzata con risorse strumentali per il </w:t>
      </w:r>
      <w:r>
        <w:rPr>
          <w:spacing w:val="-2"/>
          <w:sz w:val="24"/>
        </w:rPr>
        <w:t>servizio;</w:t>
      </w:r>
    </w:p>
    <w:p w:rsidR="001228BA" w:rsidRDefault="00CC61F2">
      <w:pPr>
        <w:pStyle w:val="Paragrafoelenco"/>
        <w:numPr>
          <w:ilvl w:val="1"/>
          <w:numId w:val="8"/>
        </w:numPr>
        <w:tabs>
          <w:tab w:val="left" w:pos="863"/>
        </w:tabs>
        <w:spacing w:before="22"/>
        <w:ind w:left="863" w:right="33"/>
        <w:rPr>
          <w:sz w:val="24"/>
        </w:rPr>
      </w:pPr>
      <w:r>
        <w:rPr>
          <w:sz w:val="24"/>
        </w:rPr>
        <w:t xml:space="preserve">aver maturato una comprovata esperienza non inferiore ad 1 anno in servizi analoghi di </w:t>
      </w:r>
      <w:r>
        <w:rPr>
          <w:spacing w:val="-2"/>
          <w:sz w:val="24"/>
        </w:rPr>
        <w:t>trasporto;</w:t>
      </w:r>
    </w:p>
    <w:p w:rsidR="001228BA" w:rsidRDefault="00CC61F2">
      <w:pPr>
        <w:pStyle w:val="Paragrafoelenco"/>
        <w:numPr>
          <w:ilvl w:val="1"/>
          <w:numId w:val="8"/>
        </w:numPr>
        <w:tabs>
          <w:tab w:val="left" w:pos="863"/>
        </w:tabs>
        <w:spacing w:before="19"/>
        <w:ind w:left="863" w:right="20"/>
        <w:rPr>
          <w:sz w:val="24"/>
        </w:rPr>
      </w:pPr>
      <w:r>
        <w:rPr>
          <w:sz w:val="24"/>
        </w:rPr>
        <w:t>mettere a disposizione automezzi adibiti al trasporto disabili (dotati di apposita pedana per consentire salita/discesa di carrozzina) e, in aggiunta a tali mezzi, potranno essere utilizzate anchealtreautovetture,semprefornitedaisoggettiattuatori,innumerochesiasufficienteperil trasporto degli utenti senza carrozzina.</w:t>
      </w:r>
    </w:p>
    <w:p w:rsidR="001228BA" w:rsidRDefault="00CC61F2">
      <w:pPr>
        <w:pStyle w:val="Corpodeltesto"/>
        <w:spacing w:before="275"/>
        <w:ind w:right="15"/>
        <w:jc w:val="both"/>
      </w:pPr>
      <w:r>
        <w:t>Il possesso dei requisiti di cui al presente paragrafo dovrà essere auto dichiarato dal legale rappresentante del richiedente ai sensi del D.P.R. n. 445/2000 e ss. mm. ii. all’interno dell’allegata Istanza di partecipazione.</w:t>
      </w:r>
    </w:p>
    <w:p w:rsidR="001228BA" w:rsidRDefault="001228BA">
      <w:pPr>
        <w:pStyle w:val="Corpodeltesto"/>
        <w:ind w:left="0"/>
      </w:pPr>
    </w:p>
    <w:p w:rsidR="001228BA" w:rsidRDefault="00CC61F2">
      <w:pPr>
        <w:pStyle w:val="Corpodeltesto"/>
        <w:ind w:right="18"/>
        <w:jc w:val="both"/>
      </w:pPr>
      <w:r>
        <w:t>Possono</w:t>
      </w:r>
      <w:r w:rsidR="00F8190D">
        <w:t xml:space="preserve">,inoltre, </w:t>
      </w:r>
      <w:r>
        <w:t>partecipare alla presente procedura anche i soggetti in possessodi autorizzazione alTrasporto sanitario, ai sensi della normativa nazionale e regionale in materia.</w:t>
      </w:r>
    </w:p>
    <w:p w:rsidR="001228BA" w:rsidRDefault="001228BA">
      <w:pPr>
        <w:pStyle w:val="Corpodeltesto"/>
        <w:ind w:left="0"/>
      </w:pPr>
    </w:p>
    <w:p w:rsidR="001228BA" w:rsidRDefault="00CC61F2">
      <w:pPr>
        <w:pStyle w:val="Titolo1"/>
        <w:ind w:right="62"/>
      </w:pPr>
      <w:r>
        <w:t>Art.10–Dataemodalitàdipresentazionedellemanifestazioni</w:t>
      </w:r>
      <w:r>
        <w:rPr>
          <w:spacing w:val="-2"/>
        </w:rPr>
        <w:t xml:space="preserve"> d'interesse</w:t>
      </w:r>
    </w:p>
    <w:p w:rsidR="001228BA" w:rsidRDefault="001228BA">
      <w:pPr>
        <w:pStyle w:val="Corpodeltesto"/>
        <w:ind w:left="0"/>
        <w:rPr>
          <w:b/>
        </w:rPr>
      </w:pPr>
    </w:p>
    <w:p w:rsidR="001228BA" w:rsidRDefault="00CC61F2">
      <w:pPr>
        <w:pStyle w:val="Paragrafoelenco"/>
        <w:numPr>
          <w:ilvl w:val="0"/>
          <w:numId w:val="7"/>
        </w:numPr>
        <w:tabs>
          <w:tab w:val="left" w:pos="410"/>
        </w:tabs>
        <w:ind w:left="143" w:right="21" w:firstLine="0"/>
        <w:jc w:val="both"/>
        <w:rPr>
          <w:sz w:val="24"/>
        </w:rPr>
      </w:pPr>
      <w:r>
        <w:rPr>
          <w:sz w:val="24"/>
        </w:rPr>
        <w:t>I soggetti in possesso dei requisiti di ammissibilità alla selezione potranno manifestare il proprio interessepresentandoappositaistanzadipartecipazionealComunedi</w:t>
      </w:r>
      <w:r w:rsidR="00F8190D">
        <w:rPr>
          <w:sz w:val="24"/>
        </w:rPr>
        <w:t>Nardò (Capofila A.T.S.)</w:t>
      </w:r>
      <w:r>
        <w:rPr>
          <w:sz w:val="24"/>
        </w:rPr>
        <w:t>–Ufficio</w:t>
      </w:r>
      <w:r w:rsidR="00F8190D">
        <w:rPr>
          <w:sz w:val="24"/>
        </w:rPr>
        <w:t xml:space="preserve">di </w:t>
      </w:r>
      <w:r w:rsidR="00F8190D">
        <w:rPr>
          <w:sz w:val="24"/>
        </w:rPr>
        <w:lastRenderedPageBreak/>
        <w:t>Piano</w:t>
      </w:r>
      <w:r>
        <w:rPr>
          <w:sz w:val="24"/>
        </w:rPr>
        <w:t xml:space="preserve">, con i contenuti, secondo le seguenti modalità ed entro </w:t>
      </w:r>
      <w:r w:rsidR="00E84862">
        <w:rPr>
          <w:sz w:val="24"/>
        </w:rPr>
        <w:t>10 giorni dalla pubblicazione del presente Avviso.</w:t>
      </w:r>
    </w:p>
    <w:p w:rsidR="001228BA" w:rsidRDefault="001228BA">
      <w:pPr>
        <w:pStyle w:val="Corpodeltesto"/>
        <w:ind w:left="0"/>
      </w:pPr>
    </w:p>
    <w:p w:rsidR="001228BA" w:rsidRDefault="00CC61F2">
      <w:pPr>
        <w:pStyle w:val="Paragrafoelenco"/>
        <w:numPr>
          <w:ilvl w:val="0"/>
          <w:numId w:val="7"/>
        </w:numPr>
        <w:tabs>
          <w:tab w:val="left" w:pos="383"/>
        </w:tabs>
        <w:ind w:left="383" w:hanging="240"/>
        <w:jc w:val="both"/>
        <w:rPr>
          <w:sz w:val="24"/>
        </w:rPr>
      </w:pPr>
      <w:r>
        <w:rPr>
          <w:sz w:val="24"/>
        </w:rPr>
        <w:t>Lamanifestazionediinteressedovràcontenere,apenadiesclusione,laseguente</w:t>
      </w:r>
      <w:r>
        <w:rPr>
          <w:spacing w:val="-2"/>
          <w:sz w:val="24"/>
        </w:rPr>
        <w:t xml:space="preserve"> documentazione:</w:t>
      </w:r>
    </w:p>
    <w:p w:rsidR="001228BA" w:rsidRDefault="001228BA">
      <w:pPr>
        <w:pStyle w:val="Corpodeltesto"/>
        <w:spacing w:before="23"/>
        <w:ind w:left="0"/>
      </w:pPr>
    </w:p>
    <w:p w:rsidR="001228BA" w:rsidRDefault="00CC61F2">
      <w:pPr>
        <w:pStyle w:val="Paragrafoelenco"/>
        <w:numPr>
          <w:ilvl w:val="1"/>
          <w:numId w:val="7"/>
        </w:numPr>
        <w:tabs>
          <w:tab w:val="left" w:pos="863"/>
        </w:tabs>
        <w:ind w:left="863" w:right="29"/>
        <w:rPr>
          <w:sz w:val="24"/>
        </w:rPr>
      </w:pPr>
      <w:r>
        <w:rPr>
          <w:sz w:val="24"/>
        </w:rPr>
        <w:t>Istanza di partecipazione alla procedura firmata dal Legale Rappresentante comprendente la dichiarazionesostitutivaaisensidegliartt.46e47delD.P.R.n.445/2000,attestanteilpossesso di tutti i requisiti di partecipazione all'Avviso;</w:t>
      </w:r>
    </w:p>
    <w:p w:rsidR="001228BA" w:rsidRDefault="00CC61F2">
      <w:pPr>
        <w:pStyle w:val="Paragrafoelenco"/>
        <w:numPr>
          <w:ilvl w:val="1"/>
          <w:numId w:val="7"/>
        </w:numPr>
        <w:tabs>
          <w:tab w:val="left" w:pos="862"/>
        </w:tabs>
        <w:spacing w:before="19"/>
        <w:ind w:left="862" w:hanging="359"/>
        <w:rPr>
          <w:sz w:val="24"/>
        </w:rPr>
      </w:pPr>
      <w:r>
        <w:rPr>
          <w:sz w:val="24"/>
        </w:rPr>
        <w:t>Proposta</w:t>
      </w:r>
      <w:r>
        <w:rPr>
          <w:spacing w:val="-2"/>
          <w:sz w:val="24"/>
        </w:rPr>
        <w:t>Progettuale:</w:t>
      </w:r>
    </w:p>
    <w:p w:rsidR="001228BA" w:rsidRDefault="00CC61F2">
      <w:pPr>
        <w:pStyle w:val="Paragrafoelenco"/>
        <w:numPr>
          <w:ilvl w:val="2"/>
          <w:numId w:val="7"/>
        </w:numPr>
        <w:tabs>
          <w:tab w:val="left" w:pos="1223"/>
        </w:tabs>
        <w:spacing w:before="22"/>
        <w:ind w:left="1223" w:right="25"/>
        <w:rPr>
          <w:sz w:val="24"/>
        </w:rPr>
      </w:pPr>
      <w:r>
        <w:rPr>
          <w:sz w:val="24"/>
        </w:rPr>
        <w:t>testo della proposta progettuale firmato dal Legale rappresentante, in cui si evidenziano, in modo articolato e migliorativo, le modalità di erogazione del trasporto, il contributo che il soggetto interessato prevede di poter apportare al progetto, sia in termini di idee sia in termini di valorizzazioni e/o risorse umane, professionali e strumentali rese disponibili, che deve partire dal progetto di massima predisposto dal</w:t>
      </w:r>
      <w:r w:rsidR="00F8190D">
        <w:rPr>
          <w:sz w:val="24"/>
        </w:rPr>
        <w:t xml:space="preserve">l’Ente </w:t>
      </w:r>
      <w:r>
        <w:rPr>
          <w:sz w:val="24"/>
        </w:rPr>
        <w:t>e contenere gli elementi oggetto di valutazione, secondo l’ordine dei criteri individuati nella griglia di valutazione, coerentemente con quanto specificato nell’Avviso;</w:t>
      </w:r>
    </w:p>
    <w:p w:rsidR="001228BA" w:rsidRDefault="00CC61F2">
      <w:pPr>
        <w:pStyle w:val="Paragrafoelenco"/>
        <w:numPr>
          <w:ilvl w:val="1"/>
          <w:numId w:val="7"/>
        </w:numPr>
        <w:tabs>
          <w:tab w:val="left" w:pos="863"/>
        </w:tabs>
        <w:spacing w:before="19"/>
        <w:ind w:left="863" w:right="29"/>
        <w:rPr>
          <w:sz w:val="24"/>
        </w:rPr>
      </w:pPr>
      <w:r>
        <w:rPr>
          <w:sz w:val="24"/>
        </w:rPr>
        <w:t>Statuto (o analoga documentazione istituzionale prevista dalla specifica disciplina vigente in relazione alla natura del soggetto);</w:t>
      </w:r>
    </w:p>
    <w:p w:rsidR="001228BA" w:rsidRDefault="00CC61F2">
      <w:pPr>
        <w:pStyle w:val="Paragrafoelenco"/>
        <w:numPr>
          <w:ilvl w:val="1"/>
          <w:numId w:val="7"/>
        </w:numPr>
        <w:tabs>
          <w:tab w:val="left" w:pos="862"/>
        </w:tabs>
        <w:spacing w:before="21"/>
        <w:ind w:left="862" w:hanging="359"/>
        <w:rPr>
          <w:sz w:val="24"/>
        </w:rPr>
      </w:pPr>
      <w:r>
        <w:rPr>
          <w:sz w:val="24"/>
        </w:rPr>
        <w:t>copiafotostaticadiundocumentodiidentitàdelrappresentantelegaleincorsodi</w:t>
      </w:r>
      <w:r>
        <w:rPr>
          <w:spacing w:val="-2"/>
          <w:sz w:val="24"/>
        </w:rPr>
        <w:t xml:space="preserve"> validità.</w:t>
      </w:r>
    </w:p>
    <w:p w:rsidR="001228BA" w:rsidRPr="00F8190D" w:rsidRDefault="00CC61F2" w:rsidP="00F8190D">
      <w:pPr>
        <w:pStyle w:val="Paragrafoelenco"/>
        <w:numPr>
          <w:ilvl w:val="0"/>
          <w:numId w:val="7"/>
        </w:numPr>
        <w:tabs>
          <w:tab w:val="left" w:pos="394"/>
        </w:tabs>
        <w:spacing w:before="74" w:line="247" w:lineRule="auto"/>
        <w:ind w:left="143" w:right="17" w:firstLine="0"/>
        <w:jc w:val="both"/>
        <w:rPr>
          <w:sz w:val="24"/>
        </w:rPr>
      </w:pPr>
      <w:r w:rsidRPr="00F8190D">
        <w:rPr>
          <w:sz w:val="24"/>
        </w:rPr>
        <w:t>L’istanza di partecipazione, da indirizzare al Comune di</w:t>
      </w:r>
      <w:r w:rsidR="00F8190D" w:rsidRPr="00F8190D">
        <w:rPr>
          <w:sz w:val="24"/>
        </w:rPr>
        <w:t>Nardò (Capofi</w:t>
      </w:r>
      <w:r w:rsidR="00045B28">
        <w:rPr>
          <w:sz w:val="24"/>
        </w:rPr>
        <w:t>la</w:t>
      </w:r>
      <w:r w:rsidR="00F8190D" w:rsidRPr="00F8190D">
        <w:rPr>
          <w:sz w:val="24"/>
        </w:rPr>
        <w:t xml:space="preserve"> A.T.S.)</w:t>
      </w:r>
      <w:r w:rsidRPr="00F8190D">
        <w:rPr>
          <w:sz w:val="24"/>
        </w:rPr>
        <w:t xml:space="preserve"> – Ufficio </w:t>
      </w:r>
      <w:r w:rsidR="00F8190D" w:rsidRPr="00F8190D">
        <w:rPr>
          <w:sz w:val="24"/>
        </w:rPr>
        <w:t>di Piano</w:t>
      </w:r>
      <w:r w:rsidRPr="00F8190D">
        <w:rPr>
          <w:sz w:val="24"/>
        </w:rPr>
        <w:t xml:space="preserve"> indicando chiaramente nell’intestazione la dicitura “</w:t>
      </w:r>
      <w:r w:rsidRPr="00F8190D">
        <w:rPr>
          <w:i/>
          <w:sz w:val="24"/>
        </w:rPr>
        <w:t>Manifestazione di interesse per l’individuazione di soggetti delterzosettoreperlaco-progettazionedelleattivitàditrasportosocialedicittadiniresidentinel</w:t>
      </w:r>
      <w:r w:rsidR="00F8190D">
        <w:rPr>
          <w:i/>
          <w:sz w:val="24"/>
        </w:rPr>
        <w:t>territorio dell’A.T.S. di Nardò</w:t>
      </w:r>
      <w:r w:rsidRPr="00F8190D">
        <w:rPr>
          <w:i/>
          <w:sz w:val="24"/>
        </w:rPr>
        <w:t xml:space="preserve"> disabili o a mobilità ridotta</w:t>
      </w:r>
      <w:r w:rsidRPr="00F8190D">
        <w:rPr>
          <w:sz w:val="24"/>
        </w:rPr>
        <w:t xml:space="preserve">”, deve essere presentata entro </w:t>
      </w:r>
      <w:r w:rsidR="00851122">
        <w:rPr>
          <w:sz w:val="24"/>
        </w:rPr>
        <w:t>10 giorni dalla pubblicazi</w:t>
      </w:r>
      <w:r w:rsidR="000D426F">
        <w:rPr>
          <w:sz w:val="24"/>
        </w:rPr>
        <w:t>o</w:t>
      </w:r>
      <w:r w:rsidR="00851122">
        <w:rPr>
          <w:sz w:val="24"/>
        </w:rPr>
        <w:t xml:space="preserve">ne del suddetto </w:t>
      </w:r>
      <w:r w:rsidR="00DA0824">
        <w:rPr>
          <w:sz w:val="24"/>
        </w:rPr>
        <w:t>A</w:t>
      </w:r>
      <w:r w:rsidR="00851122">
        <w:rPr>
          <w:sz w:val="24"/>
        </w:rPr>
        <w:t xml:space="preserve">vviso </w:t>
      </w:r>
      <w:r w:rsidRPr="00F8190D">
        <w:rPr>
          <w:sz w:val="24"/>
        </w:rPr>
        <w:t xml:space="preserve">e dovrà pervenire esclusivamente tramite posta elettronica certificata alla casella PEC: </w:t>
      </w:r>
      <w:hyperlink r:id="rId13" w:history="1">
        <w:r w:rsidR="000D426F" w:rsidRPr="00C10102">
          <w:rPr>
            <w:rStyle w:val="Collegamentoipertestuale"/>
            <w:sz w:val="24"/>
          </w:rPr>
          <w:t>protocollo@pecnardo.it.</w:t>
        </w:r>
      </w:hyperlink>
    </w:p>
    <w:p w:rsidR="001228BA" w:rsidRPr="00F8190D" w:rsidRDefault="001228BA">
      <w:pPr>
        <w:pStyle w:val="Corpodeltesto"/>
        <w:ind w:left="0"/>
        <w:rPr>
          <w:szCs w:val="22"/>
        </w:rPr>
      </w:pPr>
    </w:p>
    <w:p w:rsidR="001228BA" w:rsidRDefault="00F8190D">
      <w:pPr>
        <w:pStyle w:val="Paragrafoelenco"/>
        <w:numPr>
          <w:ilvl w:val="0"/>
          <w:numId w:val="7"/>
        </w:numPr>
        <w:tabs>
          <w:tab w:val="left" w:pos="388"/>
        </w:tabs>
        <w:ind w:left="143" w:right="25" w:firstLine="0"/>
        <w:jc w:val="both"/>
        <w:rPr>
          <w:sz w:val="24"/>
        </w:rPr>
      </w:pPr>
      <w:r>
        <w:rPr>
          <w:sz w:val="24"/>
        </w:rPr>
        <w:t>L’Ente declina ogni responsabilità per errori di server e/o di digitazione dell’indirizzo PEC e rigetterà come inammissibili le istanze pervenute oltre il termine perentorio di cui al comma 3, nonché le istanze, che purpervenute entro il suddetto termine, siano incomplete nei contenuti e/o nella documentazione di corredo.</w:t>
      </w:r>
    </w:p>
    <w:p w:rsidR="001228BA" w:rsidRDefault="001228BA">
      <w:pPr>
        <w:pStyle w:val="Corpodeltesto"/>
        <w:ind w:left="0"/>
      </w:pPr>
    </w:p>
    <w:p w:rsidR="001228BA" w:rsidRDefault="00CC61F2">
      <w:pPr>
        <w:pStyle w:val="Paragrafoelenco"/>
        <w:numPr>
          <w:ilvl w:val="0"/>
          <w:numId w:val="7"/>
        </w:numPr>
        <w:tabs>
          <w:tab w:val="left" w:pos="406"/>
        </w:tabs>
        <w:ind w:left="143" w:right="27" w:firstLine="0"/>
        <w:jc w:val="both"/>
        <w:rPr>
          <w:sz w:val="24"/>
        </w:rPr>
      </w:pPr>
      <w:r>
        <w:rPr>
          <w:sz w:val="24"/>
        </w:rPr>
        <w:t>I titolari o legali rappresentanti o procuratori degli operatori economici che intendono partecipare alla procedura dovranno essere in possesso di un certificato di firma digitale in corso di validità, nonché del relativo software per la visualizzazione e la firma di documenti digitali.</w:t>
      </w:r>
    </w:p>
    <w:p w:rsidR="001228BA" w:rsidRDefault="001228BA">
      <w:pPr>
        <w:pStyle w:val="Corpodeltesto"/>
        <w:ind w:left="0"/>
      </w:pPr>
    </w:p>
    <w:p w:rsidR="001228BA" w:rsidRDefault="00CC61F2">
      <w:pPr>
        <w:pStyle w:val="Titolo1"/>
        <w:ind w:right="0"/>
      </w:pPr>
      <w:r>
        <w:t>Art.11–Causedi</w:t>
      </w:r>
      <w:r>
        <w:rPr>
          <w:spacing w:val="-2"/>
        </w:rPr>
        <w:t>esclusione</w:t>
      </w:r>
    </w:p>
    <w:p w:rsidR="001228BA" w:rsidRDefault="001228BA">
      <w:pPr>
        <w:pStyle w:val="Corpodeltesto"/>
        <w:ind w:left="0"/>
        <w:rPr>
          <w:b/>
        </w:rPr>
      </w:pPr>
    </w:p>
    <w:p w:rsidR="001228BA" w:rsidRDefault="00CC61F2">
      <w:pPr>
        <w:pStyle w:val="Paragrafoelenco"/>
        <w:numPr>
          <w:ilvl w:val="0"/>
          <w:numId w:val="6"/>
        </w:numPr>
        <w:tabs>
          <w:tab w:val="left" w:pos="390"/>
        </w:tabs>
        <w:ind w:left="143" w:right="24" w:firstLine="0"/>
        <w:jc w:val="both"/>
        <w:rPr>
          <w:sz w:val="24"/>
        </w:rPr>
      </w:pPr>
      <w:r>
        <w:rPr>
          <w:sz w:val="24"/>
        </w:rPr>
        <w:t>Sono considerate inammissibili e quindi comunque escluse dalla valutazione le proposte progettuali che non abbiano le caratteristiche minime richieste e, in particolare, le proposte:</w:t>
      </w:r>
    </w:p>
    <w:p w:rsidR="001228BA" w:rsidRDefault="001228BA">
      <w:pPr>
        <w:pStyle w:val="Corpodeltesto"/>
        <w:ind w:left="0"/>
      </w:pPr>
    </w:p>
    <w:p w:rsidR="001228BA" w:rsidRDefault="00CC61F2">
      <w:pPr>
        <w:pStyle w:val="Paragrafoelenco"/>
        <w:numPr>
          <w:ilvl w:val="1"/>
          <w:numId w:val="6"/>
        </w:numPr>
        <w:tabs>
          <w:tab w:val="left" w:pos="862"/>
        </w:tabs>
        <w:ind w:left="862" w:hanging="359"/>
        <w:rPr>
          <w:sz w:val="24"/>
        </w:rPr>
      </w:pPr>
      <w:r>
        <w:rPr>
          <w:sz w:val="24"/>
        </w:rPr>
        <w:t>pervenuteoltreilterminestabilitoall’art.10)delpresente</w:t>
      </w:r>
      <w:r>
        <w:rPr>
          <w:spacing w:val="-2"/>
          <w:sz w:val="24"/>
        </w:rPr>
        <w:t>Avviso;</w:t>
      </w:r>
    </w:p>
    <w:p w:rsidR="001228BA" w:rsidRDefault="00CC61F2">
      <w:pPr>
        <w:pStyle w:val="Paragrafoelenco"/>
        <w:numPr>
          <w:ilvl w:val="1"/>
          <w:numId w:val="6"/>
        </w:numPr>
        <w:tabs>
          <w:tab w:val="left" w:pos="863"/>
        </w:tabs>
        <w:ind w:left="863" w:right="30"/>
        <w:rPr>
          <w:sz w:val="24"/>
        </w:rPr>
      </w:pPr>
      <w:r>
        <w:rPr>
          <w:sz w:val="24"/>
        </w:rPr>
        <w:t>presentatedasoggettidiversidaquellilegittimatioprivideirequisitidiaccessostabiliti dall’art. 9) del presente Avviso;</w:t>
      </w:r>
    </w:p>
    <w:p w:rsidR="001228BA" w:rsidRDefault="00CC61F2">
      <w:pPr>
        <w:pStyle w:val="Paragrafoelenco"/>
        <w:numPr>
          <w:ilvl w:val="1"/>
          <w:numId w:val="6"/>
        </w:numPr>
        <w:tabs>
          <w:tab w:val="left" w:pos="863"/>
        </w:tabs>
        <w:ind w:left="863" w:right="30"/>
        <w:rPr>
          <w:sz w:val="24"/>
        </w:rPr>
      </w:pPr>
      <w:r>
        <w:rPr>
          <w:sz w:val="24"/>
        </w:rPr>
        <w:t xml:space="preserve">presentate o trasmesse secondo modalità differenti da quella richiesta all’art. 10) del presente </w:t>
      </w:r>
      <w:r>
        <w:rPr>
          <w:spacing w:val="-2"/>
          <w:sz w:val="24"/>
        </w:rPr>
        <w:t>Avviso;</w:t>
      </w:r>
    </w:p>
    <w:p w:rsidR="001228BA" w:rsidRDefault="00CC61F2">
      <w:pPr>
        <w:pStyle w:val="Paragrafoelenco"/>
        <w:numPr>
          <w:ilvl w:val="1"/>
          <w:numId w:val="6"/>
        </w:numPr>
        <w:tabs>
          <w:tab w:val="left" w:pos="862"/>
        </w:tabs>
        <w:ind w:left="862" w:hanging="359"/>
        <w:rPr>
          <w:sz w:val="24"/>
        </w:rPr>
      </w:pPr>
      <w:r>
        <w:rPr>
          <w:sz w:val="24"/>
        </w:rPr>
        <w:t>privedi</w:t>
      </w:r>
      <w:r>
        <w:rPr>
          <w:spacing w:val="-2"/>
          <w:sz w:val="24"/>
        </w:rPr>
        <w:t>firma.</w:t>
      </w:r>
    </w:p>
    <w:p w:rsidR="001228BA" w:rsidRDefault="001228BA">
      <w:pPr>
        <w:pStyle w:val="Corpodeltesto"/>
        <w:ind w:left="0"/>
      </w:pPr>
    </w:p>
    <w:p w:rsidR="001228BA" w:rsidRDefault="00CC61F2">
      <w:pPr>
        <w:pStyle w:val="Paragrafoelenco"/>
        <w:numPr>
          <w:ilvl w:val="0"/>
          <w:numId w:val="6"/>
        </w:numPr>
        <w:tabs>
          <w:tab w:val="left" w:pos="378"/>
        </w:tabs>
        <w:ind w:left="143" w:right="27" w:firstLine="0"/>
        <w:jc w:val="both"/>
        <w:rPr>
          <w:sz w:val="24"/>
        </w:rPr>
      </w:pPr>
      <w:r>
        <w:rPr>
          <w:sz w:val="24"/>
        </w:rPr>
        <w:t xml:space="preserve">Ai soggetti non ammessi per i motivi di cui sopra verrà data comunicazione formale. Si precisa che solo in caso di difetti, carenze o irregolarità non essenziali l’Amministrazione procederà a richiedere </w:t>
      </w:r>
      <w:r>
        <w:rPr>
          <w:spacing w:val="-2"/>
          <w:sz w:val="24"/>
        </w:rPr>
        <w:t>integrazioni/chiarimenti.</w:t>
      </w:r>
    </w:p>
    <w:p w:rsidR="001228BA" w:rsidRDefault="001228BA">
      <w:pPr>
        <w:pStyle w:val="Corpodeltesto"/>
        <w:ind w:left="0"/>
      </w:pPr>
    </w:p>
    <w:p w:rsidR="001228BA" w:rsidRDefault="00CC61F2">
      <w:pPr>
        <w:pStyle w:val="Titolo1"/>
        <w:ind w:right="1"/>
      </w:pPr>
      <w:r>
        <w:t>Art.12–Copertura</w:t>
      </w:r>
      <w:r>
        <w:rPr>
          <w:spacing w:val="-2"/>
        </w:rPr>
        <w:t>Assicurativa</w:t>
      </w:r>
    </w:p>
    <w:p w:rsidR="001228BA" w:rsidRDefault="001228BA">
      <w:pPr>
        <w:pStyle w:val="Corpodeltesto"/>
        <w:ind w:left="0"/>
        <w:rPr>
          <w:b/>
        </w:rPr>
      </w:pPr>
    </w:p>
    <w:p w:rsidR="001228BA" w:rsidRDefault="00CC61F2">
      <w:pPr>
        <w:pStyle w:val="Paragrafoelenco"/>
        <w:numPr>
          <w:ilvl w:val="0"/>
          <w:numId w:val="5"/>
        </w:numPr>
        <w:tabs>
          <w:tab w:val="left" w:pos="402"/>
        </w:tabs>
        <w:ind w:left="143" w:right="27" w:firstLine="0"/>
        <w:jc w:val="both"/>
        <w:rPr>
          <w:sz w:val="24"/>
        </w:rPr>
      </w:pPr>
      <w:r>
        <w:rPr>
          <w:sz w:val="24"/>
        </w:rPr>
        <w:t>Il soggetto attuatore è interamente responsabile di ogni danno arrecato all’Ente, agli assistiti e/o a terzi, nell’espletamento dei servizi oggetto dell'accordo e deve a proprie spese sottoscrivere apposita polizza assicurativa.</w:t>
      </w:r>
    </w:p>
    <w:p w:rsidR="001228BA" w:rsidRDefault="001228BA">
      <w:pPr>
        <w:pStyle w:val="Corpodeltesto"/>
        <w:ind w:left="0"/>
      </w:pPr>
    </w:p>
    <w:p w:rsidR="001228BA" w:rsidRDefault="00CC61F2">
      <w:pPr>
        <w:pStyle w:val="Paragrafoelenco"/>
        <w:numPr>
          <w:ilvl w:val="0"/>
          <w:numId w:val="5"/>
        </w:numPr>
        <w:tabs>
          <w:tab w:val="left" w:pos="384"/>
        </w:tabs>
        <w:ind w:left="143" w:right="32" w:firstLine="0"/>
        <w:jc w:val="both"/>
        <w:rPr>
          <w:sz w:val="24"/>
        </w:rPr>
      </w:pPr>
      <w:r>
        <w:rPr>
          <w:sz w:val="24"/>
        </w:rPr>
        <w:t>Nellospecifico,ilsoggettoattuatoredovràprovvedereadassicurareogniautomezzoutilizzatoperil trasportosocialenelrispettodellenormedelCodicedellaStrada,oltrechestipulareappositapolizzaal fine di garantire idonea copertura assicurativa anche nei confronti di tutti i passeggeri.</w:t>
      </w:r>
    </w:p>
    <w:p w:rsidR="001228BA" w:rsidRDefault="001228BA">
      <w:pPr>
        <w:pStyle w:val="Corpodeltesto"/>
        <w:ind w:left="0"/>
      </w:pPr>
    </w:p>
    <w:p w:rsidR="001228BA" w:rsidRDefault="00CC61F2">
      <w:pPr>
        <w:pStyle w:val="Paragrafoelenco"/>
        <w:numPr>
          <w:ilvl w:val="0"/>
          <w:numId w:val="5"/>
        </w:numPr>
        <w:tabs>
          <w:tab w:val="left" w:pos="386"/>
        </w:tabs>
        <w:spacing w:before="1"/>
        <w:ind w:left="143" w:right="27" w:firstLine="0"/>
        <w:jc w:val="both"/>
        <w:rPr>
          <w:sz w:val="24"/>
        </w:rPr>
      </w:pPr>
      <w:r>
        <w:rPr>
          <w:sz w:val="24"/>
        </w:rPr>
        <w:t>Inognicaso, talipolizzeassicurativedovranno esserefornitein copiaalComunedi</w:t>
      </w:r>
      <w:r w:rsidR="002F0205">
        <w:rPr>
          <w:spacing w:val="-13"/>
          <w:sz w:val="24"/>
        </w:rPr>
        <w:t>Nardò (capofila A.T.S.)</w:t>
      </w:r>
      <w:r>
        <w:rPr>
          <w:sz w:val="24"/>
        </w:rPr>
        <w:t>, ilquale potrà in ogni momento valutarne la completezza e chiederne l'integrazione.</w:t>
      </w:r>
    </w:p>
    <w:p w:rsidR="001228BA" w:rsidRDefault="00CC61F2">
      <w:pPr>
        <w:pStyle w:val="Titolo1"/>
        <w:spacing w:before="276"/>
        <w:ind w:right="61"/>
      </w:pPr>
      <w:r>
        <w:t>Art.13–Modalitàecriteridiselezionedeipartner</w:t>
      </w:r>
      <w:r>
        <w:rPr>
          <w:spacing w:val="-2"/>
        </w:rPr>
        <w:t>progettuali</w:t>
      </w:r>
    </w:p>
    <w:p w:rsidR="001228BA" w:rsidRDefault="00CC61F2">
      <w:pPr>
        <w:pStyle w:val="Paragrafoelenco"/>
        <w:numPr>
          <w:ilvl w:val="0"/>
          <w:numId w:val="4"/>
        </w:numPr>
        <w:tabs>
          <w:tab w:val="left" w:pos="388"/>
        </w:tabs>
        <w:spacing w:before="276"/>
        <w:ind w:left="143" w:right="32" w:firstLine="0"/>
        <w:jc w:val="both"/>
        <w:rPr>
          <w:sz w:val="24"/>
        </w:rPr>
      </w:pPr>
      <w:r>
        <w:rPr>
          <w:sz w:val="24"/>
        </w:rPr>
        <w:t>Le proposte progettuali, nel caso in cui ve ne sia più di una presentata a seguito dei lavori dei tavoli di co-progettazione, saranno valutate mediante attribuzione di punteggio numerico assegnato secondo il sistema di valutazione di cui al presente articolo.</w:t>
      </w:r>
    </w:p>
    <w:p w:rsidR="001228BA" w:rsidRDefault="001228BA">
      <w:pPr>
        <w:pStyle w:val="Corpodeltesto"/>
        <w:ind w:left="0"/>
      </w:pPr>
    </w:p>
    <w:p w:rsidR="001228BA" w:rsidRDefault="00CC61F2">
      <w:pPr>
        <w:pStyle w:val="Paragrafoelenco"/>
        <w:numPr>
          <w:ilvl w:val="0"/>
          <w:numId w:val="4"/>
        </w:numPr>
        <w:tabs>
          <w:tab w:val="left" w:pos="383"/>
        </w:tabs>
        <w:ind w:left="383" w:hanging="240"/>
        <w:jc w:val="both"/>
        <w:rPr>
          <w:sz w:val="24"/>
        </w:rPr>
      </w:pPr>
      <w:r>
        <w:rPr>
          <w:sz w:val="24"/>
        </w:rPr>
        <w:t>Icomplessivi75puntisarannocosì</w:t>
      </w:r>
      <w:r>
        <w:rPr>
          <w:spacing w:val="-2"/>
          <w:sz w:val="24"/>
        </w:rPr>
        <w:t>distribuiti:</w:t>
      </w:r>
    </w:p>
    <w:p w:rsidR="001228BA" w:rsidRDefault="001228BA">
      <w:pPr>
        <w:pStyle w:val="Paragrafoelenco"/>
        <w:rPr>
          <w:sz w:val="24"/>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32"/>
        <w:gridCol w:w="2348"/>
        <w:gridCol w:w="4136"/>
        <w:gridCol w:w="3184"/>
      </w:tblGrid>
      <w:tr w:rsidR="001228BA">
        <w:trPr>
          <w:trHeight w:val="658"/>
        </w:trPr>
        <w:tc>
          <w:tcPr>
            <w:tcW w:w="232" w:type="dxa"/>
          </w:tcPr>
          <w:p w:rsidR="001228BA" w:rsidRDefault="001228BA" w:rsidP="002F1724">
            <w:pPr>
              <w:pStyle w:val="TableParagraph"/>
              <w:spacing w:before="0"/>
              <w:ind w:left="0"/>
              <w:jc w:val="center"/>
              <w:rPr>
                <w:sz w:val="24"/>
              </w:rPr>
            </w:pPr>
          </w:p>
        </w:tc>
        <w:tc>
          <w:tcPr>
            <w:tcW w:w="2348" w:type="dxa"/>
          </w:tcPr>
          <w:p w:rsidR="001228BA" w:rsidRDefault="00CC61F2" w:rsidP="002F1724">
            <w:pPr>
              <w:pStyle w:val="TableParagraph"/>
              <w:jc w:val="center"/>
              <w:rPr>
                <w:b/>
                <w:sz w:val="24"/>
              </w:rPr>
            </w:pPr>
            <w:r>
              <w:rPr>
                <w:b/>
                <w:spacing w:val="-2"/>
                <w:sz w:val="24"/>
              </w:rPr>
              <w:t>CRITERIO</w:t>
            </w:r>
          </w:p>
        </w:tc>
        <w:tc>
          <w:tcPr>
            <w:tcW w:w="4136" w:type="dxa"/>
          </w:tcPr>
          <w:p w:rsidR="001228BA" w:rsidRDefault="00CC61F2" w:rsidP="002F1724">
            <w:pPr>
              <w:pStyle w:val="TableParagraph"/>
              <w:jc w:val="center"/>
              <w:rPr>
                <w:b/>
                <w:sz w:val="24"/>
              </w:rPr>
            </w:pPr>
            <w:r>
              <w:rPr>
                <w:b/>
                <w:spacing w:val="-2"/>
                <w:sz w:val="24"/>
              </w:rPr>
              <w:t>DESCRIZIONE</w:t>
            </w:r>
          </w:p>
        </w:tc>
        <w:tc>
          <w:tcPr>
            <w:tcW w:w="3184" w:type="dxa"/>
          </w:tcPr>
          <w:p w:rsidR="001228BA" w:rsidRDefault="00CC61F2" w:rsidP="002F1724">
            <w:pPr>
              <w:pStyle w:val="TableParagraph"/>
              <w:tabs>
                <w:tab w:val="left" w:pos="1745"/>
                <w:tab w:val="left" w:pos="2540"/>
              </w:tabs>
              <w:ind w:left="54" w:right="49"/>
              <w:jc w:val="center"/>
              <w:rPr>
                <w:b/>
                <w:sz w:val="24"/>
              </w:rPr>
            </w:pPr>
            <w:r>
              <w:rPr>
                <w:b/>
                <w:spacing w:val="-2"/>
                <w:sz w:val="24"/>
              </w:rPr>
              <w:t>PUNTEGGIO</w:t>
            </w:r>
            <w:r>
              <w:rPr>
                <w:b/>
                <w:sz w:val="24"/>
              </w:rPr>
              <w:tab/>
            </w:r>
            <w:r>
              <w:rPr>
                <w:b/>
                <w:spacing w:val="-4"/>
                <w:sz w:val="24"/>
              </w:rPr>
              <w:t>MAX</w:t>
            </w:r>
            <w:r>
              <w:rPr>
                <w:b/>
                <w:sz w:val="24"/>
              </w:rPr>
              <w:tab/>
            </w:r>
            <w:r>
              <w:rPr>
                <w:b/>
                <w:spacing w:val="-4"/>
                <w:sz w:val="24"/>
              </w:rPr>
              <w:t xml:space="preserve">COSÌ </w:t>
            </w:r>
            <w:r>
              <w:rPr>
                <w:b/>
                <w:spacing w:val="-2"/>
                <w:sz w:val="24"/>
              </w:rPr>
              <w:t>SUDDIVISO</w:t>
            </w:r>
          </w:p>
        </w:tc>
      </w:tr>
      <w:tr w:rsidR="001228BA">
        <w:trPr>
          <w:trHeight w:val="1485"/>
        </w:trPr>
        <w:tc>
          <w:tcPr>
            <w:tcW w:w="232" w:type="dxa"/>
          </w:tcPr>
          <w:p w:rsidR="001228BA" w:rsidRDefault="00CC61F2">
            <w:pPr>
              <w:pStyle w:val="TableParagraph"/>
              <w:ind w:left="6"/>
              <w:jc w:val="center"/>
              <w:rPr>
                <w:b/>
                <w:sz w:val="24"/>
              </w:rPr>
            </w:pPr>
            <w:r>
              <w:rPr>
                <w:b/>
                <w:spacing w:val="-10"/>
                <w:sz w:val="24"/>
              </w:rPr>
              <w:t>1</w:t>
            </w:r>
          </w:p>
        </w:tc>
        <w:tc>
          <w:tcPr>
            <w:tcW w:w="2348" w:type="dxa"/>
          </w:tcPr>
          <w:p w:rsidR="001228BA" w:rsidRDefault="00CC61F2" w:rsidP="00F8190D">
            <w:pPr>
              <w:pStyle w:val="TableParagraph"/>
              <w:ind w:right="95"/>
              <w:jc w:val="center"/>
              <w:rPr>
                <w:b/>
                <w:sz w:val="24"/>
              </w:rPr>
            </w:pPr>
            <w:r>
              <w:rPr>
                <w:b/>
                <w:sz w:val="24"/>
              </w:rPr>
              <w:t xml:space="preserve">Analisidelcontestoe dei bisogni </w:t>
            </w:r>
            <w:r>
              <w:rPr>
                <w:b/>
                <w:spacing w:val="-2"/>
                <w:sz w:val="24"/>
              </w:rPr>
              <w:t xml:space="preserve">dell’utenza </w:t>
            </w:r>
            <w:r>
              <w:rPr>
                <w:b/>
                <w:sz w:val="24"/>
              </w:rPr>
              <w:t xml:space="preserve">destinataria del </w:t>
            </w:r>
            <w:r>
              <w:rPr>
                <w:b/>
                <w:spacing w:val="-2"/>
                <w:sz w:val="24"/>
              </w:rPr>
              <w:t>servizio</w:t>
            </w:r>
          </w:p>
        </w:tc>
        <w:tc>
          <w:tcPr>
            <w:tcW w:w="4136" w:type="dxa"/>
          </w:tcPr>
          <w:p w:rsidR="001228BA" w:rsidRDefault="00CC61F2">
            <w:pPr>
              <w:pStyle w:val="TableParagraph"/>
              <w:ind w:right="52"/>
              <w:jc w:val="both"/>
              <w:rPr>
                <w:sz w:val="24"/>
              </w:rPr>
            </w:pPr>
            <w:r>
              <w:rPr>
                <w:sz w:val="24"/>
              </w:rPr>
              <w:t>Si chiede di illustrare le caratteristichedel contesto sociale di riferimento sul territorio con particolare attenzione alla rilevazione dei bisogni dell’utenza</w:t>
            </w:r>
          </w:p>
        </w:tc>
        <w:tc>
          <w:tcPr>
            <w:tcW w:w="3184" w:type="dxa"/>
          </w:tcPr>
          <w:p w:rsidR="001228BA" w:rsidRDefault="00CC61F2">
            <w:pPr>
              <w:pStyle w:val="TableParagraph"/>
              <w:ind w:left="54" w:right="1180"/>
              <w:rPr>
                <w:sz w:val="24"/>
              </w:rPr>
            </w:pPr>
            <w:r>
              <w:rPr>
                <w:sz w:val="24"/>
                <w:u w:val="single"/>
              </w:rPr>
              <w:t>Max 10 punti</w:t>
            </w:r>
            <w:r>
              <w:rPr>
                <w:sz w:val="24"/>
              </w:rPr>
              <w:t xml:space="preserve"> (criterioqualitativo)</w:t>
            </w:r>
          </w:p>
        </w:tc>
      </w:tr>
      <w:tr w:rsidR="001228BA">
        <w:trPr>
          <w:trHeight w:val="935"/>
        </w:trPr>
        <w:tc>
          <w:tcPr>
            <w:tcW w:w="232" w:type="dxa"/>
          </w:tcPr>
          <w:p w:rsidR="001228BA" w:rsidRDefault="00CC61F2">
            <w:pPr>
              <w:pStyle w:val="TableParagraph"/>
              <w:ind w:left="6"/>
              <w:jc w:val="center"/>
              <w:rPr>
                <w:b/>
                <w:sz w:val="24"/>
              </w:rPr>
            </w:pPr>
            <w:r>
              <w:rPr>
                <w:b/>
                <w:spacing w:val="-10"/>
                <w:sz w:val="24"/>
              </w:rPr>
              <w:t>2</w:t>
            </w:r>
          </w:p>
        </w:tc>
        <w:tc>
          <w:tcPr>
            <w:tcW w:w="2348" w:type="dxa"/>
          </w:tcPr>
          <w:p w:rsidR="001228BA" w:rsidRDefault="00CC61F2" w:rsidP="00F8190D">
            <w:pPr>
              <w:pStyle w:val="TableParagraph"/>
              <w:jc w:val="center"/>
              <w:rPr>
                <w:b/>
                <w:sz w:val="24"/>
              </w:rPr>
            </w:pPr>
            <w:r>
              <w:rPr>
                <w:b/>
                <w:sz w:val="24"/>
              </w:rPr>
              <w:t>Esperienze</w:t>
            </w:r>
            <w:r>
              <w:rPr>
                <w:b/>
                <w:spacing w:val="-2"/>
                <w:sz w:val="24"/>
              </w:rPr>
              <w:t>pregresse</w:t>
            </w:r>
          </w:p>
        </w:tc>
        <w:tc>
          <w:tcPr>
            <w:tcW w:w="4136" w:type="dxa"/>
          </w:tcPr>
          <w:p w:rsidR="001228BA" w:rsidRDefault="00CC61F2">
            <w:pPr>
              <w:pStyle w:val="TableParagraph"/>
              <w:ind w:right="52"/>
              <w:jc w:val="both"/>
              <w:rPr>
                <w:sz w:val="24"/>
              </w:rPr>
            </w:pPr>
            <w:r>
              <w:rPr>
                <w:sz w:val="24"/>
              </w:rPr>
              <w:t>Si chiede di elencare le esperienze aventi ad oggetto progetti/servizi/attivitàinerenti il trasporto sociale</w:t>
            </w:r>
          </w:p>
        </w:tc>
        <w:tc>
          <w:tcPr>
            <w:tcW w:w="3184" w:type="dxa"/>
          </w:tcPr>
          <w:p w:rsidR="001228BA" w:rsidRDefault="00CC61F2">
            <w:pPr>
              <w:pStyle w:val="TableParagraph"/>
              <w:ind w:left="54" w:right="1180"/>
              <w:rPr>
                <w:sz w:val="24"/>
              </w:rPr>
            </w:pPr>
            <w:r>
              <w:rPr>
                <w:sz w:val="24"/>
                <w:u w:val="single"/>
              </w:rPr>
              <w:t>Max 10 punti</w:t>
            </w:r>
            <w:r>
              <w:rPr>
                <w:sz w:val="24"/>
              </w:rPr>
              <w:t xml:space="preserve"> (criterioqualitativo)</w:t>
            </w:r>
          </w:p>
        </w:tc>
      </w:tr>
      <w:tr w:rsidR="001228BA">
        <w:trPr>
          <w:trHeight w:val="1209"/>
        </w:trPr>
        <w:tc>
          <w:tcPr>
            <w:tcW w:w="232" w:type="dxa"/>
          </w:tcPr>
          <w:p w:rsidR="001228BA" w:rsidRDefault="00CC61F2">
            <w:pPr>
              <w:pStyle w:val="TableParagraph"/>
              <w:ind w:left="6"/>
              <w:jc w:val="center"/>
              <w:rPr>
                <w:b/>
                <w:sz w:val="24"/>
              </w:rPr>
            </w:pPr>
            <w:r>
              <w:rPr>
                <w:b/>
                <w:spacing w:val="-10"/>
                <w:sz w:val="24"/>
              </w:rPr>
              <w:t>3</w:t>
            </w:r>
          </w:p>
        </w:tc>
        <w:tc>
          <w:tcPr>
            <w:tcW w:w="2348" w:type="dxa"/>
          </w:tcPr>
          <w:p w:rsidR="001228BA" w:rsidRDefault="00CC61F2" w:rsidP="00F8190D">
            <w:pPr>
              <w:pStyle w:val="TableParagraph"/>
              <w:ind w:right="48"/>
              <w:jc w:val="center"/>
              <w:rPr>
                <w:b/>
                <w:sz w:val="24"/>
              </w:rPr>
            </w:pPr>
            <w:r>
              <w:rPr>
                <w:b/>
                <w:sz w:val="24"/>
              </w:rPr>
              <w:t xml:space="preserve">RisorseUmanemesse a disposizione del </w:t>
            </w:r>
            <w:r>
              <w:rPr>
                <w:b/>
                <w:spacing w:val="-2"/>
                <w:sz w:val="24"/>
              </w:rPr>
              <w:t>Progetto</w:t>
            </w:r>
          </w:p>
        </w:tc>
        <w:tc>
          <w:tcPr>
            <w:tcW w:w="4136" w:type="dxa"/>
          </w:tcPr>
          <w:p w:rsidR="001228BA" w:rsidRDefault="00CC61F2">
            <w:pPr>
              <w:pStyle w:val="TableParagraph"/>
              <w:ind w:right="55"/>
              <w:jc w:val="both"/>
              <w:rPr>
                <w:sz w:val="24"/>
              </w:rPr>
            </w:pPr>
            <w:r>
              <w:rPr>
                <w:sz w:val="24"/>
              </w:rPr>
              <w:t>Si chiede di indicare il n. di volontari, dipendenti, soci ecc messi a disposizione per il trasporto sociale</w:t>
            </w:r>
          </w:p>
        </w:tc>
        <w:tc>
          <w:tcPr>
            <w:tcW w:w="3184" w:type="dxa"/>
          </w:tcPr>
          <w:p w:rsidR="001228BA" w:rsidRDefault="00CC61F2">
            <w:pPr>
              <w:pStyle w:val="TableParagraph"/>
              <w:ind w:left="54" w:right="1060"/>
              <w:rPr>
                <w:sz w:val="24"/>
              </w:rPr>
            </w:pPr>
            <w:r>
              <w:rPr>
                <w:sz w:val="24"/>
                <w:u w:val="single"/>
              </w:rPr>
              <w:t>Max 20 punti</w:t>
            </w:r>
            <w:r>
              <w:rPr>
                <w:sz w:val="24"/>
              </w:rPr>
              <w:t xml:space="preserve"> (criterioquantitativo)</w:t>
            </w:r>
          </w:p>
          <w:p w:rsidR="001228BA" w:rsidRDefault="00CC61F2">
            <w:pPr>
              <w:pStyle w:val="TableParagraph"/>
              <w:tabs>
                <w:tab w:val="left" w:pos="405"/>
                <w:tab w:val="left" w:pos="1184"/>
                <w:tab w:val="left" w:pos="1722"/>
                <w:tab w:val="left" w:pos="2378"/>
              </w:tabs>
              <w:spacing w:before="0"/>
              <w:ind w:left="54" w:right="52"/>
              <w:rPr>
                <w:sz w:val="24"/>
              </w:rPr>
            </w:pPr>
            <w:r>
              <w:rPr>
                <w:spacing w:val="-10"/>
                <w:sz w:val="24"/>
              </w:rPr>
              <w:t>1</w:t>
            </w:r>
            <w:r>
              <w:rPr>
                <w:sz w:val="24"/>
              </w:rPr>
              <w:tab/>
            </w:r>
            <w:r>
              <w:rPr>
                <w:spacing w:val="-4"/>
                <w:sz w:val="24"/>
              </w:rPr>
              <w:t>punto</w:t>
            </w:r>
            <w:r>
              <w:rPr>
                <w:sz w:val="24"/>
              </w:rPr>
              <w:tab/>
            </w:r>
            <w:r>
              <w:rPr>
                <w:spacing w:val="-4"/>
                <w:sz w:val="24"/>
              </w:rPr>
              <w:t>per</w:t>
            </w:r>
            <w:r>
              <w:rPr>
                <w:sz w:val="24"/>
              </w:rPr>
              <w:tab/>
            </w:r>
            <w:r>
              <w:rPr>
                <w:spacing w:val="-4"/>
                <w:sz w:val="24"/>
              </w:rPr>
              <w:t>ogni</w:t>
            </w:r>
            <w:r>
              <w:rPr>
                <w:sz w:val="24"/>
              </w:rPr>
              <w:tab/>
            </w:r>
            <w:r>
              <w:rPr>
                <w:spacing w:val="-2"/>
                <w:sz w:val="24"/>
              </w:rPr>
              <w:t>persona indicata</w:t>
            </w:r>
          </w:p>
        </w:tc>
      </w:tr>
      <w:tr w:rsidR="001228BA">
        <w:trPr>
          <w:trHeight w:val="1210"/>
        </w:trPr>
        <w:tc>
          <w:tcPr>
            <w:tcW w:w="232" w:type="dxa"/>
          </w:tcPr>
          <w:p w:rsidR="001228BA" w:rsidRDefault="00CC61F2">
            <w:pPr>
              <w:pStyle w:val="TableParagraph"/>
              <w:ind w:left="6"/>
              <w:jc w:val="center"/>
              <w:rPr>
                <w:b/>
                <w:sz w:val="24"/>
              </w:rPr>
            </w:pPr>
            <w:r>
              <w:rPr>
                <w:b/>
                <w:spacing w:val="-10"/>
                <w:sz w:val="24"/>
              </w:rPr>
              <w:t>4</w:t>
            </w:r>
          </w:p>
        </w:tc>
        <w:tc>
          <w:tcPr>
            <w:tcW w:w="2348" w:type="dxa"/>
          </w:tcPr>
          <w:p w:rsidR="001228BA" w:rsidRDefault="00CC61F2" w:rsidP="00F8190D">
            <w:pPr>
              <w:pStyle w:val="TableParagraph"/>
              <w:ind w:right="48"/>
              <w:jc w:val="center"/>
              <w:rPr>
                <w:b/>
                <w:sz w:val="24"/>
              </w:rPr>
            </w:pPr>
            <w:r>
              <w:rPr>
                <w:b/>
                <w:sz w:val="24"/>
              </w:rPr>
              <w:t>Risorsestrumentali messe a disposizione del Progetto</w:t>
            </w:r>
          </w:p>
        </w:tc>
        <w:tc>
          <w:tcPr>
            <w:tcW w:w="4136" w:type="dxa"/>
          </w:tcPr>
          <w:p w:rsidR="001228BA" w:rsidRDefault="00CC61F2">
            <w:pPr>
              <w:pStyle w:val="TableParagraph"/>
              <w:ind w:right="51"/>
              <w:jc w:val="both"/>
              <w:rPr>
                <w:sz w:val="24"/>
              </w:rPr>
            </w:pPr>
            <w:r>
              <w:rPr>
                <w:sz w:val="24"/>
              </w:rPr>
              <w:t>Si chiede di indicare il n. di automezzi messi a disposizione del trasportosociale, specificando se si tratta di mezzi attrezzati al trasporto di disabili</w:t>
            </w:r>
          </w:p>
        </w:tc>
        <w:tc>
          <w:tcPr>
            <w:tcW w:w="3184" w:type="dxa"/>
          </w:tcPr>
          <w:p w:rsidR="001228BA" w:rsidRDefault="00CC61F2">
            <w:pPr>
              <w:pStyle w:val="TableParagraph"/>
              <w:ind w:left="54" w:right="1060"/>
              <w:rPr>
                <w:sz w:val="24"/>
              </w:rPr>
            </w:pPr>
            <w:r>
              <w:rPr>
                <w:sz w:val="24"/>
                <w:u w:val="single"/>
              </w:rPr>
              <w:t>Max 15 punti</w:t>
            </w:r>
            <w:r>
              <w:rPr>
                <w:sz w:val="24"/>
              </w:rPr>
              <w:t xml:space="preserve"> (criterioquantitativo)</w:t>
            </w:r>
          </w:p>
          <w:p w:rsidR="001228BA" w:rsidRDefault="00CC61F2">
            <w:pPr>
              <w:pStyle w:val="TableParagraph"/>
              <w:spacing w:before="0"/>
              <w:ind w:left="54" w:right="49"/>
              <w:rPr>
                <w:sz w:val="24"/>
              </w:rPr>
            </w:pPr>
            <w:r>
              <w:rPr>
                <w:sz w:val="24"/>
              </w:rPr>
              <w:t>1puntoperognimezzodi trasporto indicato</w:t>
            </w:r>
          </w:p>
        </w:tc>
      </w:tr>
      <w:tr w:rsidR="001228BA">
        <w:trPr>
          <w:trHeight w:val="3141"/>
        </w:trPr>
        <w:tc>
          <w:tcPr>
            <w:tcW w:w="232" w:type="dxa"/>
          </w:tcPr>
          <w:p w:rsidR="001228BA" w:rsidRDefault="00CC61F2">
            <w:pPr>
              <w:pStyle w:val="TableParagraph"/>
              <w:ind w:left="6"/>
              <w:jc w:val="center"/>
              <w:rPr>
                <w:b/>
                <w:sz w:val="24"/>
              </w:rPr>
            </w:pPr>
            <w:r>
              <w:rPr>
                <w:b/>
                <w:spacing w:val="-10"/>
                <w:sz w:val="24"/>
              </w:rPr>
              <w:lastRenderedPageBreak/>
              <w:t>5</w:t>
            </w:r>
          </w:p>
        </w:tc>
        <w:tc>
          <w:tcPr>
            <w:tcW w:w="2348" w:type="dxa"/>
          </w:tcPr>
          <w:p w:rsidR="001228BA" w:rsidRDefault="00CC61F2" w:rsidP="00F8190D">
            <w:pPr>
              <w:pStyle w:val="TableParagraph"/>
              <w:tabs>
                <w:tab w:val="left" w:pos="1801"/>
              </w:tabs>
              <w:ind w:right="47"/>
              <w:jc w:val="center"/>
              <w:rPr>
                <w:b/>
                <w:sz w:val="24"/>
              </w:rPr>
            </w:pPr>
            <w:r>
              <w:rPr>
                <w:b/>
                <w:spacing w:val="-2"/>
                <w:sz w:val="24"/>
              </w:rPr>
              <w:t>Qualità</w:t>
            </w:r>
            <w:r>
              <w:rPr>
                <w:b/>
                <w:spacing w:val="-4"/>
                <w:sz w:val="24"/>
              </w:rPr>
              <w:t xml:space="preserve">della </w:t>
            </w:r>
            <w:r>
              <w:rPr>
                <w:b/>
                <w:sz w:val="24"/>
              </w:rPr>
              <w:t>proposta progettuale e adeguatezza delle modalità operative</w:t>
            </w:r>
          </w:p>
        </w:tc>
        <w:tc>
          <w:tcPr>
            <w:tcW w:w="4136" w:type="dxa"/>
          </w:tcPr>
          <w:p w:rsidR="001228BA" w:rsidRDefault="00CC61F2">
            <w:pPr>
              <w:pStyle w:val="TableParagraph"/>
              <w:ind w:right="52"/>
              <w:jc w:val="both"/>
              <w:rPr>
                <w:sz w:val="24"/>
              </w:rPr>
            </w:pPr>
            <w:r>
              <w:rPr>
                <w:sz w:val="24"/>
              </w:rPr>
              <w:t>Si chiede di illustrare il progetto presentato, le finalità perseguite e le fasi di attuazione: nel dettaglio descrivere le modalità operative e gestionali degli interventiedelleattivitàoggettodellaco- progettazione (rapporti con gli utenti, rapporti con il servizio sociale, velocità nella tempistica di risposta alle richieste del Servizio Sociale, organizzazione interna dell'ETS, modalità di coordinamento ecc..)</w:t>
            </w:r>
          </w:p>
        </w:tc>
        <w:tc>
          <w:tcPr>
            <w:tcW w:w="3184" w:type="dxa"/>
          </w:tcPr>
          <w:p w:rsidR="001228BA" w:rsidRDefault="00CC61F2">
            <w:pPr>
              <w:pStyle w:val="TableParagraph"/>
              <w:ind w:left="54" w:right="1180"/>
              <w:rPr>
                <w:sz w:val="24"/>
              </w:rPr>
            </w:pPr>
            <w:r>
              <w:rPr>
                <w:sz w:val="24"/>
                <w:u w:val="single"/>
              </w:rPr>
              <w:t>Max 10 punti</w:t>
            </w:r>
            <w:r>
              <w:rPr>
                <w:sz w:val="24"/>
              </w:rPr>
              <w:t xml:space="preserve"> (criterioqualitativo)</w:t>
            </w:r>
          </w:p>
        </w:tc>
      </w:tr>
      <w:tr w:rsidR="001228BA">
        <w:trPr>
          <w:trHeight w:val="2315"/>
        </w:trPr>
        <w:tc>
          <w:tcPr>
            <w:tcW w:w="232" w:type="dxa"/>
          </w:tcPr>
          <w:p w:rsidR="001228BA" w:rsidRDefault="00CC61F2">
            <w:pPr>
              <w:pStyle w:val="TableParagraph"/>
              <w:ind w:left="6"/>
              <w:jc w:val="center"/>
              <w:rPr>
                <w:b/>
                <w:sz w:val="24"/>
              </w:rPr>
            </w:pPr>
            <w:r>
              <w:rPr>
                <w:b/>
                <w:spacing w:val="-10"/>
                <w:sz w:val="24"/>
              </w:rPr>
              <w:t>6</w:t>
            </w:r>
          </w:p>
        </w:tc>
        <w:tc>
          <w:tcPr>
            <w:tcW w:w="2348" w:type="dxa"/>
          </w:tcPr>
          <w:p w:rsidR="001228BA" w:rsidRDefault="00CC61F2" w:rsidP="0032762D">
            <w:pPr>
              <w:pStyle w:val="TableParagraph"/>
              <w:tabs>
                <w:tab w:val="left" w:pos="2053"/>
              </w:tabs>
              <w:spacing w:before="111"/>
              <w:ind w:right="47"/>
              <w:jc w:val="center"/>
              <w:rPr>
                <w:b/>
                <w:sz w:val="24"/>
              </w:rPr>
            </w:pPr>
            <w:r>
              <w:rPr>
                <w:b/>
                <w:sz w:val="24"/>
              </w:rPr>
              <w:t xml:space="preserve">Modalità di gestione di eventi urgenti, di </w:t>
            </w:r>
            <w:r>
              <w:rPr>
                <w:b/>
                <w:spacing w:val="-2"/>
                <w:sz w:val="24"/>
              </w:rPr>
              <w:t>emergenza</w:t>
            </w:r>
            <w:r>
              <w:rPr>
                <w:b/>
                <w:spacing w:val="-6"/>
                <w:sz w:val="24"/>
              </w:rPr>
              <w:t xml:space="preserve">ed </w:t>
            </w:r>
            <w:r>
              <w:rPr>
                <w:b/>
                <w:spacing w:val="-2"/>
                <w:sz w:val="24"/>
              </w:rPr>
              <w:t>eccezionali</w:t>
            </w:r>
          </w:p>
        </w:tc>
        <w:tc>
          <w:tcPr>
            <w:tcW w:w="4136" w:type="dxa"/>
          </w:tcPr>
          <w:p w:rsidR="001228BA" w:rsidRDefault="00CC61F2">
            <w:pPr>
              <w:pStyle w:val="TableParagraph"/>
              <w:ind w:right="51"/>
              <w:jc w:val="both"/>
              <w:rPr>
                <w:sz w:val="24"/>
              </w:rPr>
            </w:pPr>
            <w:r>
              <w:rPr>
                <w:sz w:val="24"/>
              </w:rPr>
              <w:t xml:space="preserve">Si chiede di illustrare le modalità di gestione del servizio e gli interventi specifici volti al mantenimento delle condizioni di salute e sicurezza degli utenti in caso di eventi eccezionali come eventi atmosferici, calamità naturali, eventi socio-politici e/o sanitari </w:t>
            </w:r>
            <w:r>
              <w:rPr>
                <w:spacing w:val="-2"/>
                <w:sz w:val="24"/>
              </w:rPr>
              <w:t>eccezionali.</w:t>
            </w:r>
          </w:p>
        </w:tc>
        <w:tc>
          <w:tcPr>
            <w:tcW w:w="3184" w:type="dxa"/>
          </w:tcPr>
          <w:p w:rsidR="001228BA" w:rsidRDefault="00CC61F2">
            <w:pPr>
              <w:pStyle w:val="TableParagraph"/>
              <w:ind w:left="54" w:right="1180"/>
              <w:rPr>
                <w:sz w:val="24"/>
              </w:rPr>
            </w:pPr>
            <w:r>
              <w:rPr>
                <w:sz w:val="24"/>
                <w:u w:val="single"/>
              </w:rPr>
              <w:t>Max 10 punti</w:t>
            </w:r>
            <w:r>
              <w:rPr>
                <w:sz w:val="24"/>
              </w:rPr>
              <w:t xml:space="preserve"> (criterioqualitativo)</w:t>
            </w:r>
          </w:p>
        </w:tc>
      </w:tr>
    </w:tbl>
    <w:p w:rsidR="001228BA" w:rsidRDefault="001228BA">
      <w:pPr>
        <w:pStyle w:val="Corpodeltesto"/>
        <w:spacing w:before="10"/>
        <w:ind w:left="0"/>
      </w:pPr>
    </w:p>
    <w:p w:rsidR="001228BA" w:rsidRDefault="00CC61F2">
      <w:pPr>
        <w:pStyle w:val="Corpodeltesto"/>
        <w:spacing w:before="1"/>
      </w:pPr>
      <w:r>
        <w:t>Sispecificacheilcriterioindicatoconlavoce“qualitativo”siesprimeconunpunteggiochevada zero (0) a dieci (10) e corrisponde al seguente giudizio:</w:t>
      </w:r>
    </w:p>
    <w:p w:rsidR="001228BA" w:rsidRDefault="001228BA">
      <w:pPr>
        <w:pStyle w:val="Corpodeltesto"/>
        <w:ind w:left="0"/>
      </w:pPr>
    </w:p>
    <w:p w:rsidR="001228BA" w:rsidRDefault="00CC61F2">
      <w:pPr>
        <w:pStyle w:val="Corpodeltesto"/>
      </w:pPr>
      <w:r>
        <w:t xml:space="preserve">0 = Non </w:t>
      </w:r>
      <w:r>
        <w:rPr>
          <w:spacing w:val="-2"/>
        </w:rPr>
        <w:t>valutabile</w:t>
      </w:r>
    </w:p>
    <w:p w:rsidR="001228BA" w:rsidRDefault="00CC61F2">
      <w:pPr>
        <w:pStyle w:val="Corpodeltesto"/>
      </w:pPr>
      <w:r>
        <w:t xml:space="preserve">1=appena </w:t>
      </w:r>
      <w:r>
        <w:rPr>
          <w:spacing w:val="-2"/>
        </w:rPr>
        <w:t>valutabile</w:t>
      </w:r>
    </w:p>
    <w:p w:rsidR="001228BA" w:rsidRDefault="00CC61F2">
      <w:pPr>
        <w:pStyle w:val="Corpodeltesto"/>
      </w:pPr>
      <w:r>
        <w:t xml:space="preserve">2 = </w:t>
      </w:r>
      <w:r>
        <w:rPr>
          <w:spacing w:val="-2"/>
        </w:rPr>
        <w:t>minimo</w:t>
      </w:r>
    </w:p>
    <w:p w:rsidR="001228BA" w:rsidRDefault="00CC61F2">
      <w:pPr>
        <w:pStyle w:val="Corpodeltesto"/>
      </w:pPr>
      <w:r>
        <w:t xml:space="preserve">3=molto </w:t>
      </w:r>
      <w:r>
        <w:rPr>
          <w:spacing w:val="-2"/>
        </w:rPr>
        <w:t>limitato</w:t>
      </w:r>
    </w:p>
    <w:p w:rsidR="001228BA" w:rsidRDefault="00CC61F2">
      <w:pPr>
        <w:pStyle w:val="Corpodeltesto"/>
      </w:pPr>
      <w:r>
        <w:t xml:space="preserve">4= </w:t>
      </w:r>
      <w:r>
        <w:rPr>
          <w:spacing w:val="-2"/>
        </w:rPr>
        <w:t>limitato</w:t>
      </w:r>
    </w:p>
    <w:p w:rsidR="001228BA" w:rsidRDefault="00CC61F2">
      <w:pPr>
        <w:pStyle w:val="Corpodeltesto"/>
      </w:pPr>
      <w:r>
        <w:t>5=noncompletamente</w:t>
      </w:r>
      <w:r>
        <w:rPr>
          <w:spacing w:val="-2"/>
        </w:rPr>
        <w:t>adeguato</w:t>
      </w:r>
    </w:p>
    <w:p w:rsidR="001228BA" w:rsidRDefault="001228BA">
      <w:pPr>
        <w:pStyle w:val="Corpodeltesto"/>
        <w:sectPr w:rsidR="001228BA">
          <w:footerReference w:type="default" r:id="rId14"/>
          <w:pgSz w:w="11900" w:h="16840"/>
          <w:pgMar w:top="1120" w:right="850" w:bottom="1400" w:left="992" w:header="0" w:footer="1202" w:gutter="0"/>
          <w:cols w:space="720"/>
        </w:sectPr>
      </w:pPr>
    </w:p>
    <w:p w:rsidR="001228BA" w:rsidRDefault="00CC61F2">
      <w:pPr>
        <w:pStyle w:val="Corpodeltesto"/>
        <w:spacing w:before="74"/>
      </w:pPr>
      <w:r>
        <w:lastRenderedPageBreak/>
        <w:t xml:space="preserve">6= </w:t>
      </w:r>
      <w:r>
        <w:rPr>
          <w:spacing w:val="-2"/>
        </w:rPr>
        <w:t>sufficiente</w:t>
      </w:r>
    </w:p>
    <w:p w:rsidR="001228BA" w:rsidRDefault="00CC61F2">
      <w:pPr>
        <w:pStyle w:val="Corpodeltesto"/>
      </w:pPr>
      <w:r>
        <w:t xml:space="preserve">7=piùche </w:t>
      </w:r>
      <w:r>
        <w:rPr>
          <w:spacing w:val="-2"/>
        </w:rPr>
        <w:t>sufficiente</w:t>
      </w:r>
    </w:p>
    <w:p w:rsidR="001228BA" w:rsidRDefault="00CC61F2">
      <w:pPr>
        <w:pStyle w:val="Corpodeltesto"/>
      </w:pPr>
      <w:r>
        <w:t xml:space="preserve">8 = </w:t>
      </w:r>
      <w:r>
        <w:rPr>
          <w:spacing w:val="-2"/>
        </w:rPr>
        <w:t>buono</w:t>
      </w:r>
    </w:p>
    <w:p w:rsidR="001228BA" w:rsidRDefault="00CC61F2">
      <w:pPr>
        <w:pStyle w:val="Corpodeltesto"/>
      </w:pPr>
      <w:r>
        <w:t xml:space="preserve">9 = </w:t>
      </w:r>
      <w:r>
        <w:rPr>
          <w:spacing w:val="-2"/>
        </w:rPr>
        <w:t>discreto</w:t>
      </w:r>
    </w:p>
    <w:p w:rsidR="001228BA" w:rsidRDefault="00CC61F2">
      <w:pPr>
        <w:pStyle w:val="Corpodeltesto"/>
      </w:pPr>
      <w:r>
        <w:t xml:space="preserve">10 = </w:t>
      </w:r>
      <w:r>
        <w:rPr>
          <w:spacing w:val="-2"/>
        </w:rPr>
        <w:t>ottimo</w:t>
      </w:r>
    </w:p>
    <w:p w:rsidR="001228BA" w:rsidRDefault="001228BA">
      <w:pPr>
        <w:pStyle w:val="Corpodeltesto"/>
        <w:ind w:left="0"/>
      </w:pPr>
    </w:p>
    <w:p w:rsidR="001228BA" w:rsidRDefault="00CC61F2">
      <w:pPr>
        <w:pStyle w:val="Paragrafoelenco"/>
        <w:numPr>
          <w:ilvl w:val="0"/>
          <w:numId w:val="4"/>
        </w:numPr>
        <w:tabs>
          <w:tab w:val="left" w:pos="387"/>
        </w:tabs>
        <w:ind w:left="143" w:right="34" w:firstLine="0"/>
        <w:jc w:val="both"/>
        <w:rPr>
          <w:sz w:val="24"/>
        </w:rPr>
      </w:pPr>
      <w:r>
        <w:rPr>
          <w:sz w:val="24"/>
        </w:rPr>
        <w:t>Il/ipartnersarà/anno individuato/inel/isoggetto/i cheavrà/annoottenutounpunteggiocomplessivo pari o superiore a 40/75 derivante dalla somma dei punteggi ottenuti nei diversi criteri di valutazione dell’ambito progettuale.</w:t>
      </w:r>
    </w:p>
    <w:p w:rsidR="001228BA" w:rsidRDefault="001228BA">
      <w:pPr>
        <w:pStyle w:val="Corpodeltesto"/>
        <w:ind w:left="0"/>
      </w:pPr>
    </w:p>
    <w:p w:rsidR="001228BA" w:rsidRDefault="00CC61F2">
      <w:pPr>
        <w:pStyle w:val="Paragrafoelenco"/>
        <w:numPr>
          <w:ilvl w:val="0"/>
          <w:numId w:val="4"/>
        </w:numPr>
        <w:tabs>
          <w:tab w:val="left" w:pos="396"/>
        </w:tabs>
        <w:ind w:left="143" w:right="14" w:firstLine="0"/>
        <w:jc w:val="both"/>
        <w:rPr>
          <w:sz w:val="24"/>
        </w:rPr>
      </w:pPr>
      <w:r>
        <w:rPr>
          <w:sz w:val="24"/>
        </w:rPr>
        <w:t>In seguito alla scadenza del termine fissato per la presentazione delle proposte, il Responsabile del procedimento analizzerà le candidature avanzate dagli enti del terzo settore e verificherà le dichiarazioni presentate e i documenti allegati in ordine alla loro completezza e l'ammissibilità dei partecipanti alla procedura.</w:t>
      </w:r>
    </w:p>
    <w:p w:rsidR="001228BA" w:rsidRDefault="00CC61F2">
      <w:pPr>
        <w:pStyle w:val="Corpodeltesto"/>
        <w:ind w:right="27"/>
        <w:jc w:val="both"/>
      </w:pPr>
      <w:r>
        <w:t>Una Commissione Tecnica interna, nominata dal</w:t>
      </w:r>
      <w:r w:rsidR="00045B28">
        <w:t>l’Ambito Socio Territoriale</w:t>
      </w:r>
      <w:r>
        <w:t xml:space="preserve">, avrà il compito di valutare le proposte coerenti con le attività indicate nell'oggetto del presente Avviso ed il soggetto (o i soggetti) con cui collaborare, previa verifica dei requisiti di ammissibilità da parte del Responsabile del </w:t>
      </w:r>
      <w:r>
        <w:rPr>
          <w:spacing w:val="-2"/>
        </w:rPr>
        <w:t>procedimento.</w:t>
      </w:r>
    </w:p>
    <w:p w:rsidR="001228BA" w:rsidRDefault="00CC61F2">
      <w:pPr>
        <w:pStyle w:val="Corpodeltesto"/>
        <w:ind w:right="16"/>
        <w:jc w:val="both"/>
      </w:pPr>
      <w:r>
        <w:t>La Commissione esaminerà la documentazione delle proposte progettuali per la valutazione tecnica e l'attribuzione dei punteggi, sulla base dei criterideterminati. Delle sedute di valutazione della commissione tecnica verranno redatti appositi verbali.</w:t>
      </w:r>
    </w:p>
    <w:p w:rsidR="001228BA" w:rsidRDefault="00CC61F2">
      <w:pPr>
        <w:pStyle w:val="Corpodeltesto"/>
        <w:ind w:right="29"/>
        <w:jc w:val="both"/>
      </w:pPr>
      <w:r>
        <w:t>L’esito della valutazione verrà comunicato ai partecipanti a mezzo PEC e, in base alla posizione raggiunta nella graduatoria che verrà stilata mediante l'attribuzione dei punteggi, soltanto i primi 4 (quattro) soggetti saranno ammessi a partecipare alle fasi di co-progettazione di cui all'art. 7.</w:t>
      </w:r>
    </w:p>
    <w:p w:rsidR="001228BA" w:rsidRDefault="001228BA">
      <w:pPr>
        <w:pStyle w:val="Corpodeltesto"/>
        <w:ind w:left="0"/>
      </w:pPr>
    </w:p>
    <w:p w:rsidR="001228BA" w:rsidRDefault="00CC61F2">
      <w:pPr>
        <w:pStyle w:val="Corpodeltesto"/>
        <w:ind w:right="30"/>
        <w:jc w:val="both"/>
      </w:pPr>
      <w:r>
        <w:t xml:space="preserve">4. </w:t>
      </w:r>
      <w:r w:rsidR="00045B28">
        <w:t>L’Ente</w:t>
      </w:r>
      <w:r>
        <w:t xml:space="preserve"> individuerà il/i soggetto/i partner anche in presenza di una sola proposta presentata, purché la ritenga valida e pertinente rispetto agli obiettivi di progettazione di cui al presente avviso. Il Comune si riserva altresì la facoltà di non individuare un partner, ove lo richiedano motivate esigenze di interesse pubblico, o laddove nessuna proposta presentata sia valutata idonea.</w:t>
      </w:r>
    </w:p>
    <w:p w:rsidR="001228BA" w:rsidRDefault="001228BA">
      <w:pPr>
        <w:pStyle w:val="Corpodeltesto"/>
        <w:ind w:left="0"/>
      </w:pPr>
    </w:p>
    <w:p w:rsidR="001228BA" w:rsidRDefault="00CC61F2">
      <w:pPr>
        <w:pStyle w:val="Titolo1"/>
        <w:ind w:right="62"/>
      </w:pPr>
      <w:r>
        <w:t>Art.14-Modalitàdirendicontazioneederogazionedelrimborso</w:t>
      </w:r>
      <w:r>
        <w:rPr>
          <w:spacing w:val="-2"/>
        </w:rPr>
        <w:t>spese</w:t>
      </w:r>
    </w:p>
    <w:p w:rsidR="001228BA" w:rsidRDefault="001228BA">
      <w:pPr>
        <w:pStyle w:val="Corpodeltesto"/>
        <w:ind w:left="0"/>
        <w:rPr>
          <w:b/>
        </w:rPr>
      </w:pPr>
    </w:p>
    <w:p w:rsidR="001228BA" w:rsidRDefault="00CC61F2">
      <w:pPr>
        <w:pStyle w:val="Paragrafoelenco"/>
        <w:numPr>
          <w:ilvl w:val="0"/>
          <w:numId w:val="3"/>
        </w:numPr>
        <w:tabs>
          <w:tab w:val="left" w:pos="386"/>
        </w:tabs>
        <w:ind w:left="143" w:right="44" w:firstLine="0"/>
        <w:jc w:val="both"/>
        <w:rPr>
          <w:sz w:val="24"/>
        </w:rPr>
      </w:pPr>
      <w:r>
        <w:rPr>
          <w:sz w:val="24"/>
        </w:rPr>
        <w:t>IlSoggetto attuatoreètenuto aredigereiregistrieprospettirelativiallespesesostenuteead esibirli in ogni momento al responsabile del progetto comunale e/o ai suoi incaricati.</w:t>
      </w:r>
    </w:p>
    <w:p w:rsidR="001228BA" w:rsidRDefault="001228BA">
      <w:pPr>
        <w:pStyle w:val="Corpodeltesto"/>
        <w:ind w:left="0"/>
      </w:pPr>
    </w:p>
    <w:p w:rsidR="001228BA" w:rsidRDefault="00CC61F2">
      <w:pPr>
        <w:pStyle w:val="Paragrafoelenco"/>
        <w:numPr>
          <w:ilvl w:val="0"/>
          <w:numId w:val="3"/>
        </w:numPr>
        <w:tabs>
          <w:tab w:val="left" w:pos="436"/>
        </w:tabs>
        <w:ind w:left="143" w:right="33" w:firstLine="0"/>
        <w:jc w:val="both"/>
        <w:rPr>
          <w:sz w:val="24"/>
        </w:rPr>
      </w:pPr>
      <w:r>
        <w:rPr>
          <w:sz w:val="24"/>
        </w:rPr>
        <w:t>Le spese rendicontate dovranno essere conformi a quanto concordato tra le parti nel progetto esecutivo e nella convenzione sottoscritta dalle parti.</w:t>
      </w:r>
    </w:p>
    <w:p w:rsidR="001228BA" w:rsidRDefault="001228BA">
      <w:pPr>
        <w:pStyle w:val="Corpodeltesto"/>
        <w:ind w:left="0"/>
      </w:pPr>
    </w:p>
    <w:p w:rsidR="001228BA" w:rsidRDefault="00CC61F2">
      <w:pPr>
        <w:pStyle w:val="Paragrafoelenco"/>
        <w:numPr>
          <w:ilvl w:val="0"/>
          <w:numId w:val="3"/>
        </w:numPr>
        <w:tabs>
          <w:tab w:val="left" w:pos="416"/>
        </w:tabs>
        <w:spacing w:before="1"/>
        <w:ind w:left="143" w:right="29" w:firstLine="0"/>
        <w:jc w:val="both"/>
        <w:rPr>
          <w:sz w:val="24"/>
        </w:rPr>
      </w:pPr>
      <w:r>
        <w:rPr>
          <w:sz w:val="24"/>
        </w:rPr>
        <w:t xml:space="preserve">Le spese sostenute verranno rimborsate a seguito della presentazione di tutta la documentazione richiesta e degli idonei giustificativi. </w:t>
      </w:r>
      <w:r w:rsidR="00A425BF">
        <w:rPr>
          <w:sz w:val="24"/>
        </w:rPr>
        <w:t>L’Ente</w:t>
      </w:r>
      <w:r>
        <w:rPr>
          <w:sz w:val="24"/>
        </w:rPr>
        <w:t xml:space="preserve"> siimpegna a liquidare le spese rendicontate al soggetto gestore, entro sessanta giorni dalla consegna della documentazione giustificativa allegata alle note di rimborso e rendiconto presentate dallo stesso, nei limiti del budget assegnato.</w:t>
      </w:r>
    </w:p>
    <w:p w:rsidR="001228BA" w:rsidRDefault="00CC61F2">
      <w:pPr>
        <w:pStyle w:val="Paragrafoelenco"/>
        <w:numPr>
          <w:ilvl w:val="0"/>
          <w:numId w:val="3"/>
        </w:numPr>
        <w:tabs>
          <w:tab w:val="left" w:pos="408"/>
        </w:tabs>
        <w:spacing w:before="276"/>
        <w:ind w:left="143" w:right="24" w:firstLine="0"/>
        <w:jc w:val="both"/>
        <w:rPr>
          <w:sz w:val="24"/>
        </w:rPr>
      </w:pPr>
      <w:r>
        <w:rPr>
          <w:sz w:val="24"/>
        </w:rPr>
        <w:t xml:space="preserve">La liquidazione dei rimborsi è subordinata all'acquisizione del D.U.R.C. regolare, al superamento positivo delle verifiche tecniche ed in generale alla sussistenza dei presupposti che ne condizionano </w:t>
      </w:r>
      <w:r>
        <w:rPr>
          <w:spacing w:val="-2"/>
          <w:sz w:val="24"/>
        </w:rPr>
        <w:t>l'esigibilità.</w:t>
      </w:r>
    </w:p>
    <w:p w:rsidR="001228BA" w:rsidRDefault="001228BA">
      <w:pPr>
        <w:pStyle w:val="Corpodeltesto"/>
        <w:ind w:left="0"/>
      </w:pPr>
    </w:p>
    <w:p w:rsidR="001228BA" w:rsidRDefault="00CC61F2">
      <w:pPr>
        <w:pStyle w:val="Paragrafoelenco"/>
        <w:numPr>
          <w:ilvl w:val="0"/>
          <w:numId w:val="3"/>
        </w:numPr>
        <w:tabs>
          <w:tab w:val="left" w:pos="434"/>
        </w:tabs>
        <w:ind w:left="143" w:right="28" w:firstLine="0"/>
        <w:jc w:val="both"/>
        <w:rPr>
          <w:sz w:val="24"/>
        </w:rPr>
      </w:pPr>
      <w:r>
        <w:rPr>
          <w:sz w:val="24"/>
        </w:rPr>
        <w:t>Il limite massimo delle spese ammesse a rimborso</w:t>
      </w:r>
      <w:r w:rsidR="00851122">
        <w:rPr>
          <w:sz w:val="24"/>
        </w:rPr>
        <w:t>,</w:t>
      </w:r>
      <w:r>
        <w:rPr>
          <w:sz w:val="24"/>
        </w:rPr>
        <w:t xml:space="preserve"> dietro presentazione della documentazione dell’attività e delle spese effettivamente sostenute, comprensive delle spese generali e di progetto</w:t>
      </w:r>
      <w:r w:rsidR="00851122">
        <w:rPr>
          <w:sz w:val="24"/>
        </w:rPr>
        <w:t xml:space="preserve"> è pari ad € </w:t>
      </w:r>
      <w:r w:rsidR="000D426F">
        <w:rPr>
          <w:sz w:val="24"/>
        </w:rPr>
        <w:t>16</w:t>
      </w:r>
      <w:r>
        <w:rPr>
          <w:sz w:val="24"/>
        </w:rPr>
        <w:t>.</w:t>
      </w:r>
      <w:r w:rsidR="00B11F38">
        <w:rPr>
          <w:sz w:val="24"/>
        </w:rPr>
        <w:t>283,00.</w:t>
      </w:r>
    </w:p>
    <w:p w:rsidR="001228BA" w:rsidRDefault="00CC61F2">
      <w:pPr>
        <w:pStyle w:val="Titolo1"/>
        <w:spacing w:before="70"/>
        <w:ind w:left="126" w:right="0"/>
      </w:pPr>
      <w:r>
        <w:lastRenderedPageBreak/>
        <w:t xml:space="preserve">Art.15–Informativaaisensidel“Regolamentoeuropeoinmateriadiprotezionedeidati </w:t>
      </w:r>
      <w:r>
        <w:rPr>
          <w:spacing w:val="-2"/>
        </w:rPr>
        <w:t>personali”</w:t>
      </w:r>
    </w:p>
    <w:p w:rsidR="001228BA" w:rsidRDefault="00CC61F2">
      <w:pPr>
        <w:pStyle w:val="Paragrafoelenco"/>
        <w:numPr>
          <w:ilvl w:val="0"/>
          <w:numId w:val="2"/>
        </w:numPr>
        <w:tabs>
          <w:tab w:val="left" w:pos="408"/>
        </w:tabs>
        <w:spacing w:before="254"/>
        <w:ind w:left="143" w:right="28" w:firstLine="0"/>
        <w:jc w:val="both"/>
        <w:rPr>
          <w:sz w:val="24"/>
        </w:rPr>
      </w:pPr>
      <w:r>
        <w:rPr>
          <w:sz w:val="24"/>
        </w:rPr>
        <w:t xml:space="preserve">Si informa che i dati personali acquisiti saranno utilizzati per lo svolgimento delle attività a esso demandatedalCodiceperlaprotezionedeidatipersonali(decretolegislativo30giugno2003,n.196e </w:t>
      </w:r>
      <w:r>
        <w:rPr>
          <w:spacing w:val="-2"/>
          <w:sz w:val="24"/>
        </w:rPr>
        <w:t>s.m.i.).</w:t>
      </w:r>
    </w:p>
    <w:p w:rsidR="001228BA" w:rsidRDefault="00CC61F2">
      <w:pPr>
        <w:pStyle w:val="Corpodeltesto"/>
        <w:ind w:right="26"/>
        <w:jc w:val="both"/>
      </w:pPr>
      <w:r>
        <w:t>Il trattamento dei dati èstrettamente funzionale allo svolgimento di tali attività e sarà effettuato, anche tramite strumenti informatici, nei modi e nei limiti, anche temporali, necessari al perseguimento della suddetta finalità o comunque connessi all’esercizio dei propri pubblici poteri.</w:t>
      </w:r>
    </w:p>
    <w:p w:rsidR="001228BA" w:rsidRDefault="001228BA">
      <w:pPr>
        <w:pStyle w:val="Corpodeltesto"/>
        <w:ind w:left="0"/>
      </w:pPr>
    </w:p>
    <w:p w:rsidR="001228BA" w:rsidRDefault="00CC61F2">
      <w:pPr>
        <w:pStyle w:val="Paragrafoelenco"/>
        <w:numPr>
          <w:ilvl w:val="0"/>
          <w:numId w:val="2"/>
        </w:numPr>
        <w:tabs>
          <w:tab w:val="left" w:pos="442"/>
        </w:tabs>
        <w:ind w:left="143" w:right="24" w:firstLine="0"/>
        <w:jc w:val="both"/>
        <w:rPr>
          <w:sz w:val="24"/>
        </w:rPr>
      </w:pPr>
      <w:r>
        <w:rPr>
          <w:sz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dell’Autorità nei termini e nei limiti consentiti dalla normativa vigente.</w:t>
      </w:r>
    </w:p>
    <w:p w:rsidR="001228BA" w:rsidRDefault="001228BA">
      <w:pPr>
        <w:pStyle w:val="Corpodeltesto"/>
        <w:ind w:left="0"/>
      </w:pPr>
    </w:p>
    <w:p w:rsidR="001228BA" w:rsidRDefault="00CC61F2">
      <w:pPr>
        <w:pStyle w:val="Paragrafoelenco"/>
        <w:numPr>
          <w:ilvl w:val="0"/>
          <w:numId w:val="2"/>
        </w:numPr>
        <w:tabs>
          <w:tab w:val="left" w:pos="394"/>
        </w:tabs>
        <w:ind w:left="143" w:right="26" w:firstLine="0"/>
        <w:jc w:val="both"/>
        <w:rPr>
          <w:sz w:val="24"/>
        </w:rPr>
      </w:pPr>
      <w:r>
        <w:rPr>
          <w:sz w:val="24"/>
        </w:rPr>
        <w:t xml:space="preserve">L’interessato può esercitare i diritti di cui agli articoli 15 e ss. del Regolamento (UE) 2016/679/UE del 27 aprile 2016, rivolgendo un’istanza all’Autorità (PEC: </w:t>
      </w:r>
      <w:hyperlink r:id="rId15">
        <w:r w:rsidR="001228BA">
          <w:rPr>
            <w:color w:val="00007F"/>
            <w:sz w:val="24"/>
            <w:u w:val="single" w:color="00007F"/>
          </w:rPr>
          <w:t>protocollo@pec.gpdp.it</w:t>
        </w:r>
      </w:hyperlink>
      <w:r>
        <w:rPr>
          <w:sz w:val="24"/>
        </w:rPr>
        <w:t>).</w:t>
      </w:r>
    </w:p>
    <w:p w:rsidR="001228BA" w:rsidRDefault="00CC61F2">
      <w:pPr>
        <w:pStyle w:val="Corpodeltesto"/>
        <w:ind w:right="25"/>
        <w:jc w:val="both"/>
      </w:pPr>
      <w:r>
        <w:t>Inparticolare,l’interessatohadirittodichiedere,neicasiprevisti,l’accessoaipropridatipersonaliela rettifica o la cancellazione degli stessi o la limitazione del trattamento, nonché di opporsi per motivi legittimi al trattamento dei dati personali che lo riguardano.</w:t>
      </w:r>
    </w:p>
    <w:p w:rsidR="001228BA" w:rsidRDefault="001228BA">
      <w:pPr>
        <w:pStyle w:val="Corpodeltesto"/>
        <w:ind w:left="0"/>
      </w:pPr>
    </w:p>
    <w:p w:rsidR="001228BA" w:rsidRDefault="00CC61F2">
      <w:pPr>
        <w:pStyle w:val="Titolo1"/>
        <w:ind w:right="2"/>
      </w:pPr>
      <w:r>
        <w:t>Art.16–Pubblicitàedocumentidella</w:t>
      </w:r>
      <w:r>
        <w:rPr>
          <w:spacing w:val="-2"/>
        </w:rPr>
        <w:t>selezione</w:t>
      </w:r>
    </w:p>
    <w:p w:rsidR="001228BA" w:rsidRDefault="001228BA">
      <w:pPr>
        <w:pStyle w:val="Corpodeltesto"/>
        <w:ind w:left="0"/>
        <w:rPr>
          <w:b/>
        </w:rPr>
      </w:pPr>
    </w:p>
    <w:p w:rsidR="001228BA" w:rsidRDefault="00CC61F2">
      <w:pPr>
        <w:pStyle w:val="Paragrafoelenco"/>
        <w:numPr>
          <w:ilvl w:val="0"/>
          <w:numId w:val="1"/>
        </w:numPr>
        <w:tabs>
          <w:tab w:val="left" w:pos="406"/>
        </w:tabs>
        <w:ind w:left="143" w:right="32" w:firstLine="0"/>
        <w:jc w:val="both"/>
        <w:rPr>
          <w:sz w:val="24"/>
        </w:rPr>
      </w:pPr>
      <w:r>
        <w:rPr>
          <w:sz w:val="24"/>
        </w:rPr>
        <w:t xml:space="preserve">Il presente Avviso con i relativi allegati è pubblicato in versione integrale sul sito del Comune di </w:t>
      </w:r>
      <w:r w:rsidR="00A425BF">
        <w:rPr>
          <w:spacing w:val="-2"/>
          <w:sz w:val="24"/>
        </w:rPr>
        <w:t>Nardò (capofila Ambito Socio territoriale)</w:t>
      </w:r>
      <w:r>
        <w:rPr>
          <w:spacing w:val="-2"/>
          <w:sz w:val="24"/>
        </w:rPr>
        <w:t>.</w:t>
      </w:r>
    </w:p>
    <w:p w:rsidR="001228BA" w:rsidRDefault="00CC61F2">
      <w:pPr>
        <w:pStyle w:val="Corpodeltesto"/>
        <w:ind w:right="31"/>
        <w:jc w:val="both"/>
      </w:pPr>
      <w:r>
        <w:t xml:space="preserve">Tale pubblicazione assolve ogni obbligo di comunicazione formale ai potenziali partecipanti alla </w:t>
      </w:r>
      <w:r>
        <w:rPr>
          <w:spacing w:val="-2"/>
        </w:rPr>
        <w:t>procedura.</w:t>
      </w:r>
    </w:p>
    <w:p w:rsidR="001228BA" w:rsidRDefault="00CC61F2">
      <w:pPr>
        <w:pStyle w:val="Corpodeltesto"/>
        <w:ind w:right="21"/>
        <w:jc w:val="both"/>
      </w:pPr>
      <w:r>
        <w:t>I soggetti che intendano partecipare alla presente procedura hanno l’obbligo di visionare la pagina dedicata fino al giorno prima della scadenza del termine per acquisire eventuali informazioni integrative fornite dall’amministrazione ai fini della presentazione della proposta progettuale.</w:t>
      </w:r>
    </w:p>
    <w:p w:rsidR="001228BA" w:rsidRDefault="001228BA">
      <w:pPr>
        <w:pStyle w:val="Corpodeltesto"/>
        <w:ind w:left="0"/>
      </w:pPr>
    </w:p>
    <w:p w:rsidR="001228BA" w:rsidRPr="00F00050" w:rsidRDefault="00CC61F2">
      <w:pPr>
        <w:pStyle w:val="Paragrafoelenco"/>
        <w:numPr>
          <w:ilvl w:val="0"/>
          <w:numId w:val="1"/>
        </w:numPr>
        <w:tabs>
          <w:tab w:val="left" w:pos="454"/>
        </w:tabs>
        <w:ind w:left="143" w:right="23" w:firstLine="0"/>
        <w:jc w:val="both"/>
        <w:rPr>
          <w:sz w:val="24"/>
        </w:rPr>
      </w:pPr>
      <w:r>
        <w:rPr>
          <w:sz w:val="24"/>
        </w:rPr>
        <w:t xml:space="preserve">Il presente avviso viene reso pubblico mediante affissione all’albo dell’Ente e sul sito web </w:t>
      </w:r>
      <w:r>
        <w:rPr>
          <w:spacing w:val="-2"/>
          <w:sz w:val="24"/>
        </w:rPr>
        <w:t>istituzionale.</w:t>
      </w:r>
    </w:p>
    <w:p w:rsidR="00F00050" w:rsidRDefault="00F00050" w:rsidP="00F00050">
      <w:pPr>
        <w:tabs>
          <w:tab w:val="left" w:pos="454"/>
        </w:tabs>
        <w:ind w:right="23"/>
        <w:jc w:val="both"/>
        <w:rPr>
          <w:sz w:val="24"/>
        </w:rPr>
      </w:pPr>
    </w:p>
    <w:p w:rsidR="00F00050" w:rsidRPr="00F00050" w:rsidRDefault="00F00050" w:rsidP="00F00050">
      <w:pPr>
        <w:tabs>
          <w:tab w:val="left" w:pos="454"/>
        </w:tabs>
        <w:ind w:right="23"/>
        <w:jc w:val="both"/>
        <w:rPr>
          <w:sz w:val="24"/>
        </w:rPr>
      </w:pPr>
    </w:p>
    <w:p w:rsidR="00BC21C9" w:rsidRDefault="00BC21C9" w:rsidP="00BC21C9">
      <w:pPr>
        <w:tabs>
          <w:tab w:val="left" w:pos="454"/>
        </w:tabs>
        <w:ind w:right="23"/>
        <w:jc w:val="both"/>
        <w:rPr>
          <w:sz w:val="24"/>
        </w:rPr>
      </w:pPr>
    </w:p>
    <w:p w:rsidR="00BC21C9" w:rsidRDefault="00BC21C9" w:rsidP="00BC21C9">
      <w:pPr>
        <w:tabs>
          <w:tab w:val="left" w:pos="454"/>
        </w:tabs>
        <w:ind w:right="23"/>
        <w:jc w:val="both"/>
        <w:rPr>
          <w:sz w:val="24"/>
        </w:rPr>
      </w:pPr>
      <w:r>
        <w:rPr>
          <w:sz w:val="24"/>
        </w:rPr>
        <w:t>NARD</w:t>
      </w:r>
      <w:r w:rsidR="000D426F">
        <w:rPr>
          <w:sz w:val="24"/>
        </w:rPr>
        <w:t>O</w:t>
      </w:r>
      <w:r>
        <w:rPr>
          <w:sz w:val="24"/>
        </w:rPr>
        <w:t>’</w:t>
      </w:r>
      <w:r w:rsidR="00DA43F0">
        <w:rPr>
          <w:sz w:val="24"/>
        </w:rPr>
        <w:t xml:space="preserve"> 1</w:t>
      </w:r>
      <w:r w:rsidR="00077245">
        <w:rPr>
          <w:sz w:val="24"/>
        </w:rPr>
        <w:t>4</w:t>
      </w:r>
      <w:r w:rsidR="00DA43F0">
        <w:rPr>
          <w:sz w:val="24"/>
        </w:rPr>
        <w:t>/07/2025</w:t>
      </w:r>
    </w:p>
    <w:p w:rsidR="00BC21C9" w:rsidRPr="00BC21C9" w:rsidRDefault="00BC21C9" w:rsidP="00BC21C9">
      <w:pPr>
        <w:tabs>
          <w:tab w:val="left" w:pos="454"/>
        </w:tabs>
        <w:ind w:right="23"/>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IL RESPONSABILE DELL’UFFICIO DI PIANO</w:t>
      </w:r>
    </w:p>
    <w:sectPr w:rsidR="00BC21C9" w:rsidRPr="00BC21C9" w:rsidSect="004F3764">
      <w:pgSz w:w="11900" w:h="16840"/>
      <w:pgMar w:top="1340" w:right="850" w:bottom="1400" w:left="992" w:header="0" w:footer="12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3B2" w:rsidRDefault="00B603B2">
      <w:r>
        <w:separator/>
      </w:r>
    </w:p>
  </w:endnote>
  <w:endnote w:type="continuationSeparator" w:id="1">
    <w:p w:rsidR="00B603B2" w:rsidRDefault="00B60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BA" w:rsidRDefault="004F3764">
    <w:pPr>
      <w:pStyle w:val="Corpodeltesto"/>
      <w:spacing w:line="14" w:lineRule="auto"/>
      <w:ind w:left="0"/>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7.3pt;margin-top:770.9pt;width:14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" filled="f" stroked="f">
          <v:textbox inset="0,0,0,0">
            <w:txbxContent>
              <w:p w:rsidR="001228BA" w:rsidRDefault="004F3764">
                <w:pPr>
                  <w:pStyle w:val="Corpodeltesto"/>
                  <w:spacing w:before="10"/>
                  <w:ind w:left="20"/>
                </w:pPr>
                <w:r>
                  <w:rPr>
                    <w:spacing w:val="-5"/>
                  </w:rPr>
                  <w:fldChar w:fldCharType="begin"/>
                </w:r>
                <w:r w:rsidR="00CC61F2">
                  <w:rPr>
                    <w:spacing w:val="-5"/>
                  </w:rPr>
                  <w:instrText xml:space="preserve"> PAGE </w:instrText>
                </w:r>
                <w:r>
                  <w:rPr>
                    <w:spacing w:val="-5"/>
                  </w:rPr>
                  <w:fldChar w:fldCharType="separate"/>
                </w:r>
                <w:r w:rsidR="005D5423">
                  <w:rPr>
                    <w:noProof/>
                    <w:spacing w:val="-5"/>
                  </w:rPr>
                  <w:t>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3B2" w:rsidRDefault="00B603B2">
      <w:r>
        <w:separator/>
      </w:r>
    </w:p>
  </w:footnote>
  <w:footnote w:type="continuationSeparator" w:id="1">
    <w:p w:rsidR="00B603B2" w:rsidRDefault="00B60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887"/>
    <w:multiLevelType w:val="hybridMultilevel"/>
    <w:tmpl w:val="0332D638"/>
    <w:lvl w:ilvl="0" w:tplc="A89CDF22">
      <w:start w:val="1"/>
      <w:numFmt w:val="decimal"/>
      <w:lvlText w:val="%1."/>
      <w:lvlJc w:val="left"/>
      <w:pPr>
        <w:ind w:left="144" w:hanging="24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D96C8B3E">
      <w:numFmt w:val="bullet"/>
      <w:lvlText w:val="–"/>
      <w:lvlJc w:val="left"/>
      <w:pPr>
        <w:ind w:left="864" w:hanging="360"/>
      </w:pPr>
      <w:rPr>
        <w:rFonts w:ascii="Trebuchet MS" w:eastAsia="Trebuchet MS" w:hAnsi="Trebuchet MS" w:cs="Trebuchet MS" w:hint="default"/>
        <w:b w:val="0"/>
        <w:bCs w:val="0"/>
        <w:i w:val="0"/>
        <w:iCs w:val="0"/>
        <w:spacing w:val="0"/>
        <w:w w:val="136"/>
        <w:sz w:val="24"/>
        <w:szCs w:val="24"/>
        <w:lang w:val="it-IT" w:eastAsia="en-US" w:bidi="ar-SA"/>
      </w:rPr>
    </w:lvl>
    <w:lvl w:ilvl="2" w:tplc="6E80912C">
      <w:numFmt w:val="bullet"/>
      <w:lvlText w:val="•"/>
      <w:lvlJc w:val="left"/>
      <w:pPr>
        <w:ind w:left="1882" w:hanging="360"/>
      </w:pPr>
      <w:rPr>
        <w:rFonts w:hint="default"/>
        <w:lang w:val="it-IT" w:eastAsia="en-US" w:bidi="ar-SA"/>
      </w:rPr>
    </w:lvl>
    <w:lvl w:ilvl="3" w:tplc="F2BC96BA">
      <w:numFmt w:val="bullet"/>
      <w:lvlText w:val="•"/>
      <w:lvlJc w:val="left"/>
      <w:pPr>
        <w:ind w:left="2904" w:hanging="360"/>
      </w:pPr>
      <w:rPr>
        <w:rFonts w:hint="default"/>
        <w:lang w:val="it-IT" w:eastAsia="en-US" w:bidi="ar-SA"/>
      </w:rPr>
    </w:lvl>
    <w:lvl w:ilvl="4" w:tplc="0C4E74A8">
      <w:numFmt w:val="bullet"/>
      <w:lvlText w:val="•"/>
      <w:lvlJc w:val="left"/>
      <w:pPr>
        <w:ind w:left="3926" w:hanging="360"/>
      </w:pPr>
      <w:rPr>
        <w:rFonts w:hint="default"/>
        <w:lang w:val="it-IT" w:eastAsia="en-US" w:bidi="ar-SA"/>
      </w:rPr>
    </w:lvl>
    <w:lvl w:ilvl="5" w:tplc="F1B8AD90">
      <w:numFmt w:val="bullet"/>
      <w:lvlText w:val="•"/>
      <w:lvlJc w:val="left"/>
      <w:pPr>
        <w:ind w:left="4948" w:hanging="360"/>
      </w:pPr>
      <w:rPr>
        <w:rFonts w:hint="default"/>
        <w:lang w:val="it-IT" w:eastAsia="en-US" w:bidi="ar-SA"/>
      </w:rPr>
    </w:lvl>
    <w:lvl w:ilvl="6" w:tplc="210C55B4">
      <w:numFmt w:val="bullet"/>
      <w:lvlText w:val="•"/>
      <w:lvlJc w:val="left"/>
      <w:pPr>
        <w:ind w:left="5970" w:hanging="360"/>
      </w:pPr>
      <w:rPr>
        <w:rFonts w:hint="default"/>
        <w:lang w:val="it-IT" w:eastAsia="en-US" w:bidi="ar-SA"/>
      </w:rPr>
    </w:lvl>
    <w:lvl w:ilvl="7" w:tplc="32682C8C">
      <w:numFmt w:val="bullet"/>
      <w:lvlText w:val="•"/>
      <w:lvlJc w:val="left"/>
      <w:pPr>
        <w:ind w:left="6992" w:hanging="360"/>
      </w:pPr>
      <w:rPr>
        <w:rFonts w:hint="default"/>
        <w:lang w:val="it-IT" w:eastAsia="en-US" w:bidi="ar-SA"/>
      </w:rPr>
    </w:lvl>
    <w:lvl w:ilvl="8" w:tplc="8062A4C2">
      <w:numFmt w:val="bullet"/>
      <w:lvlText w:val="•"/>
      <w:lvlJc w:val="left"/>
      <w:pPr>
        <w:ind w:left="8014" w:hanging="360"/>
      </w:pPr>
      <w:rPr>
        <w:rFonts w:hint="default"/>
        <w:lang w:val="it-IT" w:eastAsia="en-US" w:bidi="ar-SA"/>
      </w:rPr>
    </w:lvl>
  </w:abstractNum>
  <w:abstractNum w:abstractNumId="1">
    <w:nsid w:val="12EE6F10"/>
    <w:multiLevelType w:val="hybridMultilevel"/>
    <w:tmpl w:val="29AC1752"/>
    <w:lvl w:ilvl="0" w:tplc="21CACE90">
      <w:start w:val="1"/>
      <w:numFmt w:val="decimal"/>
      <w:lvlText w:val="%1."/>
      <w:lvlJc w:val="left"/>
      <w:pPr>
        <w:ind w:left="144" w:hanging="24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0B5AD39C">
      <w:start w:val="1"/>
      <w:numFmt w:val="lowerLetter"/>
      <w:lvlText w:val="%2)"/>
      <w:lvlJc w:val="left"/>
      <w:pPr>
        <w:ind w:left="86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A1C0D934">
      <w:numFmt w:val="bullet"/>
      <w:lvlText w:val="•"/>
      <w:lvlJc w:val="left"/>
      <w:pPr>
        <w:ind w:left="1882" w:hanging="360"/>
      </w:pPr>
      <w:rPr>
        <w:rFonts w:hint="default"/>
        <w:lang w:val="it-IT" w:eastAsia="en-US" w:bidi="ar-SA"/>
      </w:rPr>
    </w:lvl>
    <w:lvl w:ilvl="3" w:tplc="49B2B910">
      <w:numFmt w:val="bullet"/>
      <w:lvlText w:val="•"/>
      <w:lvlJc w:val="left"/>
      <w:pPr>
        <w:ind w:left="2904" w:hanging="360"/>
      </w:pPr>
      <w:rPr>
        <w:rFonts w:hint="default"/>
        <w:lang w:val="it-IT" w:eastAsia="en-US" w:bidi="ar-SA"/>
      </w:rPr>
    </w:lvl>
    <w:lvl w:ilvl="4" w:tplc="2A8C90D2">
      <w:numFmt w:val="bullet"/>
      <w:lvlText w:val="•"/>
      <w:lvlJc w:val="left"/>
      <w:pPr>
        <w:ind w:left="3926" w:hanging="360"/>
      </w:pPr>
      <w:rPr>
        <w:rFonts w:hint="default"/>
        <w:lang w:val="it-IT" w:eastAsia="en-US" w:bidi="ar-SA"/>
      </w:rPr>
    </w:lvl>
    <w:lvl w:ilvl="5" w:tplc="35C41884">
      <w:numFmt w:val="bullet"/>
      <w:lvlText w:val="•"/>
      <w:lvlJc w:val="left"/>
      <w:pPr>
        <w:ind w:left="4948" w:hanging="360"/>
      </w:pPr>
      <w:rPr>
        <w:rFonts w:hint="default"/>
        <w:lang w:val="it-IT" w:eastAsia="en-US" w:bidi="ar-SA"/>
      </w:rPr>
    </w:lvl>
    <w:lvl w:ilvl="6" w:tplc="C1103032">
      <w:numFmt w:val="bullet"/>
      <w:lvlText w:val="•"/>
      <w:lvlJc w:val="left"/>
      <w:pPr>
        <w:ind w:left="5970" w:hanging="360"/>
      </w:pPr>
      <w:rPr>
        <w:rFonts w:hint="default"/>
        <w:lang w:val="it-IT" w:eastAsia="en-US" w:bidi="ar-SA"/>
      </w:rPr>
    </w:lvl>
    <w:lvl w:ilvl="7" w:tplc="54605920">
      <w:numFmt w:val="bullet"/>
      <w:lvlText w:val="•"/>
      <w:lvlJc w:val="left"/>
      <w:pPr>
        <w:ind w:left="6992" w:hanging="360"/>
      </w:pPr>
      <w:rPr>
        <w:rFonts w:hint="default"/>
        <w:lang w:val="it-IT" w:eastAsia="en-US" w:bidi="ar-SA"/>
      </w:rPr>
    </w:lvl>
    <w:lvl w:ilvl="8" w:tplc="A008D7B4">
      <w:numFmt w:val="bullet"/>
      <w:lvlText w:val="•"/>
      <w:lvlJc w:val="left"/>
      <w:pPr>
        <w:ind w:left="8014" w:hanging="360"/>
      </w:pPr>
      <w:rPr>
        <w:rFonts w:hint="default"/>
        <w:lang w:val="it-IT" w:eastAsia="en-US" w:bidi="ar-SA"/>
      </w:rPr>
    </w:lvl>
  </w:abstractNum>
  <w:abstractNum w:abstractNumId="2">
    <w:nsid w:val="1DD65305"/>
    <w:multiLevelType w:val="hybridMultilevel"/>
    <w:tmpl w:val="4F060A86"/>
    <w:lvl w:ilvl="0" w:tplc="FF0E63AA">
      <w:start w:val="1"/>
      <w:numFmt w:val="decimal"/>
      <w:lvlText w:val="%1."/>
      <w:lvlJc w:val="left"/>
      <w:pPr>
        <w:ind w:left="144" w:hanging="26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9DC35DA">
      <w:numFmt w:val="bullet"/>
      <w:lvlText w:val="•"/>
      <w:lvlJc w:val="left"/>
      <w:pPr>
        <w:ind w:left="864" w:hanging="360"/>
      </w:pPr>
      <w:rPr>
        <w:rFonts w:ascii="Trebuchet MS" w:eastAsia="Trebuchet MS" w:hAnsi="Trebuchet MS" w:cs="Trebuchet MS" w:hint="default"/>
        <w:b w:val="0"/>
        <w:bCs w:val="0"/>
        <w:i w:val="0"/>
        <w:iCs w:val="0"/>
        <w:spacing w:val="0"/>
        <w:w w:val="67"/>
        <w:sz w:val="24"/>
        <w:szCs w:val="24"/>
        <w:lang w:val="it-IT" w:eastAsia="en-US" w:bidi="ar-SA"/>
      </w:rPr>
    </w:lvl>
    <w:lvl w:ilvl="2" w:tplc="75941F0C">
      <w:numFmt w:val="bullet"/>
      <w:lvlText w:val="◦"/>
      <w:lvlJc w:val="left"/>
      <w:pPr>
        <w:ind w:left="1224" w:hanging="360"/>
      </w:pPr>
      <w:rPr>
        <w:rFonts w:ascii="Trebuchet MS" w:eastAsia="Trebuchet MS" w:hAnsi="Trebuchet MS" w:cs="Trebuchet MS" w:hint="default"/>
        <w:b w:val="0"/>
        <w:bCs w:val="0"/>
        <w:i w:val="0"/>
        <w:iCs w:val="0"/>
        <w:spacing w:val="0"/>
        <w:w w:val="224"/>
        <w:sz w:val="24"/>
        <w:szCs w:val="24"/>
        <w:lang w:val="it-IT" w:eastAsia="en-US" w:bidi="ar-SA"/>
      </w:rPr>
    </w:lvl>
    <w:lvl w:ilvl="3" w:tplc="7AB2858E">
      <w:numFmt w:val="bullet"/>
      <w:lvlText w:val="•"/>
      <w:lvlJc w:val="left"/>
      <w:pPr>
        <w:ind w:left="2324" w:hanging="360"/>
      </w:pPr>
      <w:rPr>
        <w:rFonts w:hint="default"/>
        <w:lang w:val="it-IT" w:eastAsia="en-US" w:bidi="ar-SA"/>
      </w:rPr>
    </w:lvl>
    <w:lvl w:ilvl="4" w:tplc="2418334C">
      <w:numFmt w:val="bullet"/>
      <w:lvlText w:val="•"/>
      <w:lvlJc w:val="left"/>
      <w:pPr>
        <w:ind w:left="3429" w:hanging="360"/>
      </w:pPr>
      <w:rPr>
        <w:rFonts w:hint="default"/>
        <w:lang w:val="it-IT" w:eastAsia="en-US" w:bidi="ar-SA"/>
      </w:rPr>
    </w:lvl>
    <w:lvl w:ilvl="5" w:tplc="31B8B2E6">
      <w:numFmt w:val="bullet"/>
      <w:lvlText w:val="•"/>
      <w:lvlJc w:val="left"/>
      <w:pPr>
        <w:ind w:left="4534" w:hanging="360"/>
      </w:pPr>
      <w:rPr>
        <w:rFonts w:hint="default"/>
        <w:lang w:val="it-IT" w:eastAsia="en-US" w:bidi="ar-SA"/>
      </w:rPr>
    </w:lvl>
    <w:lvl w:ilvl="6" w:tplc="B538C294">
      <w:numFmt w:val="bullet"/>
      <w:lvlText w:val="•"/>
      <w:lvlJc w:val="left"/>
      <w:pPr>
        <w:ind w:left="5639" w:hanging="360"/>
      </w:pPr>
      <w:rPr>
        <w:rFonts w:hint="default"/>
        <w:lang w:val="it-IT" w:eastAsia="en-US" w:bidi="ar-SA"/>
      </w:rPr>
    </w:lvl>
    <w:lvl w:ilvl="7" w:tplc="3F8414FE">
      <w:numFmt w:val="bullet"/>
      <w:lvlText w:val="•"/>
      <w:lvlJc w:val="left"/>
      <w:pPr>
        <w:ind w:left="6743" w:hanging="360"/>
      </w:pPr>
      <w:rPr>
        <w:rFonts w:hint="default"/>
        <w:lang w:val="it-IT" w:eastAsia="en-US" w:bidi="ar-SA"/>
      </w:rPr>
    </w:lvl>
    <w:lvl w:ilvl="8" w:tplc="AF1EA776">
      <w:numFmt w:val="bullet"/>
      <w:lvlText w:val="•"/>
      <w:lvlJc w:val="left"/>
      <w:pPr>
        <w:ind w:left="7848" w:hanging="360"/>
      </w:pPr>
      <w:rPr>
        <w:rFonts w:hint="default"/>
        <w:lang w:val="it-IT" w:eastAsia="en-US" w:bidi="ar-SA"/>
      </w:rPr>
    </w:lvl>
  </w:abstractNum>
  <w:abstractNum w:abstractNumId="3">
    <w:nsid w:val="2CB00C67"/>
    <w:multiLevelType w:val="hybridMultilevel"/>
    <w:tmpl w:val="10D04908"/>
    <w:lvl w:ilvl="0" w:tplc="324603E6">
      <w:numFmt w:val="bullet"/>
      <w:lvlText w:val="•"/>
      <w:lvlJc w:val="left"/>
      <w:pPr>
        <w:ind w:left="144" w:hanging="152"/>
      </w:pPr>
      <w:rPr>
        <w:rFonts w:ascii="Times New Roman" w:eastAsia="Times New Roman" w:hAnsi="Times New Roman" w:cs="Times New Roman" w:hint="default"/>
        <w:b w:val="0"/>
        <w:bCs w:val="0"/>
        <w:i w:val="0"/>
        <w:iCs w:val="0"/>
        <w:spacing w:val="0"/>
        <w:w w:val="75"/>
        <w:sz w:val="24"/>
        <w:szCs w:val="24"/>
        <w:lang w:val="it-IT" w:eastAsia="en-US" w:bidi="ar-SA"/>
      </w:rPr>
    </w:lvl>
    <w:lvl w:ilvl="1" w:tplc="11949BF2">
      <w:numFmt w:val="bullet"/>
      <w:lvlText w:val="•"/>
      <w:lvlJc w:val="left"/>
      <w:pPr>
        <w:ind w:left="1131" w:hanging="152"/>
      </w:pPr>
      <w:rPr>
        <w:rFonts w:hint="default"/>
        <w:lang w:val="it-IT" w:eastAsia="en-US" w:bidi="ar-SA"/>
      </w:rPr>
    </w:lvl>
    <w:lvl w:ilvl="2" w:tplc="12F24D24">
      <w:numFmt w:val="bullet"/>
      <w:lvlText w:val="•"/>
      <w:lvlJc w:val="left"/>
      <w:pPr>
        <w:ind w:left="2123" w:hanging="152"/>
      </w:pPr>
      <w:rPr>
        <w:rFonts w:hint="default"/>
        <w:lang w:val="it-IT" w:eastAsia="en-US" w:bidi="ar-SA"/>
      </w:rPr>
    </w:lvl>
    <w:lvl w:ilvl="3" w:tplc="C540A6AC">
      <w:numFmt w:val="bullet"/>
      <w:lvlText w:val="•"/>
      <w:lvlJc w:val="left"/>
      <w:pPr>
        <w:ind w:left="3115" w:hanging="152"/>
      </w:pPr>
      <w:rPr>
        <w:rFonts w:hint="default"/>
        <w:lang w:val="it-IT" w:eastAsia="en-US" w:bidi="ar-SA"/>
      </w:rPr>
    </w:lvl>
    <w:lvl w:ilvl="4" w:tplc="B4C8EDAE">
      <w:numFmt w:val="bullet"/>
      <w:lvlText w:val="•"/>
      <w:lvlJc w:val="left"/>
      <w:pPr>
        <w:ind w:left="4107" w:hanging="152"/>
      </w:pPr>
      <w:rPr>
        <w:rFonts w:hint="default"/>
        <w:lang w:val="it-IT" w:eastAsia="en-US" w:bidi="ar-SA"/>
      </w:rPr>
    </w:lvl>
    <w:lvl w:ilvl="5" w:tplc="C14AE42A">
      <w:numFmt w:val="bullet"/>
      <w:lvlText w:val="•"/>
      <w:lvlJc w:val="left"/>
      <w:pPr>
        <w:ind w:left="5099" w:hanging="152"/>
      </w:pPr>
      <w:rPr>
        <w:rFonts w:hint="default"/>
        <w:lang w:val="it-IT" w:eastAsia="en-US" w:bidi="ar-SA"/>
      </w:rPr>
    </w:lvl>
    <w:lvl w:ilvl="6" w:tplc="E088756C">
      <w:numFmt w:val="bullet"/>
      <w:lvlText w:val="•"/>
      <w:lvlJc w:val="left"/>
      <w:pPr>
        <w:ind w:left="6090" w:hanging="152"/>
      </w:pPr>
      <w:rPr>
        <w:rFonts w:hint="default"/>
        <w:lang w:val="it-IT" w:eastAsia="en-US" w:bidi="ar-SA"/>
      </w:rPr>
    </w:lvl>
    <w:lvl w:ilvl="7" w:tplc="0EA4F9C0">
      <w:numFmt w:val="bullet"/>
      <w:lvlText w:val="•"/>
      <w:lvlJc w:val="left"/>
      <w:pPr>
        <w:ind w:left="7082" w:hanging="152"/>
      </w:pPr>
      <w:rPr>
        <w:rFonts w:hint="default"/>
        <w:lang w:val="it-IT" w:eastAsia="en-US" w:bidi="ar-SA"/>
      </w:rPr>
    </w:lvl>
    <w:lvl w:ilvl="8" w:tplc="ECDA278A">
      <w:numFmt w:val="bullet"/>
      <w:lvlText w:val="•"/>
      <w:lvlJc w:val="left"/>
      <w:pPr>
        <w:ind w:left="8074" w:hanging="152"/>
      </w:pPr>
      <w:rPr>
        <w:rFonts w:hint="default"/>
        <w:lang w:val="it-IT" w:eastAsia="en-US" w:bidi="ar-SA"/>
      </w:rPr>
    </w:lvl>
  </w:abstractNum>
  <w:abstractNum w:abstractNumId="4">
    <w:nsid w:val="2D2800C2"/>
    <w:multiLevelType w:val="hybridMultilevel"/>
    <w:tmpl w:val="80F49CE8"/>
    <w:lvl w:ilvl="0" w:tplc="192AD582">
      <w:start w:val="1"/>
      <w:numFmt w:val="decimal"/>
      <w:lvlText w:val="%1."/>
      <w:lvlJc w:val="left"/>
      <w:pPr>
        <w:ind w:left="144" w:hanging="24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682CFC9E">
      <w:numFmt w:val="bullet"/>
      <w:lvlText w:val="•"/>
      <w:lvlJc w:val="left"/>
      <w:pPr>
        <w:ind w:left="1131" w:hanging="246"/>
      </w:pPr>
      <w:rPr>
        <w:rFonts w:hint="default"/>
        <w:lang w:val="it-IT" w:eastAsia="en-US" w:bidi="ar-SA"/>
      </w:rPr>
    </w:lvl>
    <w:lvl w:ilvl="2" w:tplc="C190550E">
      <w:numFmt w:val="bullet"/>
      <w:lvlText w:val="•"/>
      <w:lvlJc w:val="left"/>
      <w:pPr>
        <w:ind w:left="2123" w:hanging="246"/>
      </w:pPr>
      <w:rPr>
        <w:rFonts w:hint="default"/>
        <w:lang w:val="it-IT" w:eastAsia="en-US" w:bidi="ar-SA"/>
      </w:rPr>
    </w:lvl>
    <w:lvl w:ilvl="3" w:tplc="801C5740">
      <w:numFmt w:val="bullet"/>
      <w:lvlText w:val="•"/>
      <w:lvlJc w:val="left"/>
      <w:pPr>
        <w:ind w:left="3115" w:hanging="246"/>
      </w:pPr>
      <w:rPr>
        <w:rFonts w:hint="default"/>
        <w:lang w:val="it-IT" w:eastAsia="en-US" w:bidi="ar-SA"/>
      </w:rPr>
    </w:lvl>
    <w:lvl w:ilvl="4" w:tplc="B99C1A22">
      <w:numFmt w:val="bullet"/>
      <w:lvlText w:val="•"/>
      <w:lvlJc w:val="left"/>
      <w:pPr>
        <w:ind w:left="4107" w:hanging="246"/>
      </w:pPr>
      <w:rPr>
        <w:rFonts w:hint="default"/>
        <w:lang w:val="it-IT" w:eastAsia="en-US" w:bidi="ar-SA"/>
      </w:rPr>
    </w:lvl>
    <w:lvl w:ilvl="5" w:tplc="DEF84E90">
      <w:numFmt w:val="bullet"/>
      <w:lvlText w:val="•"/>
      <w:lvlJc w:val="left"/>
      <w:pPr>
        <w:ind w:left="5099" w:hanging="246"/>
      </w:pPr>
      <w:rPr>
        <w:rFonts w:hint="default"/>
        <w:lang w:val="it-IT" w:eastAsia="en-US" w:bidi="ar-SA"/>
      </w:rPr>
    </w:lvl>
    <w:lvl w:ilvl="6" w:tplc="50240302">
      <w:numFmt w:val="bullet"/>
      <w:lvlText w:val="•"/>
      <w:lvlJc w:val="left"/>
      <w:pPr>
        <w:ind w:left="6090" w:hanging="246"/>
      </w:pPr>
      <w:rPr>
        <w:rFonts w:hint="default"/>
        <w:lang w:val="it-IT" w:eastAsia="en-US" w:bidi="ar-SA"/>
      </w:rPr>
    </w:lvl>
    <w:lvl w:ilvl="7" w:tplc="C29C91BC">
      <w:numFmt w:val="bullet"/>
      <w:lvlText w:val="•"/>
      <w:lvlJc w:val="left"/>
      <w:pPr>
        <w:ind w:left="7082" w:hanging="246"/>
      </w:pPr>
      <w:rPr>
        <w:rFonts w:hint="default"/>
        <w:lang w:val="it-IT" w:eastAsia="en-US" w:bidi="ar-SA"/>
      </w:rPr>
    </w:lvl>
    <w:lvl w:ilvl="8" w:tplc="4A2E32F2">
      <w:numFmt w:val="bullet"/>
      <w:lvlText w:val="•"/>
      <w:lvlJc w:val="left"/>
      <w:pPr>
        <w:ind w:left="8074" w:hanging="246"/>
      </w:pPr>
      <w:rPr>
        <w:rFonts w:hint="default"/>
        <w:lang w:val="it-IT" w:eastAsia="en-US" w:bidi="ar-SA"/>
      </w:rPr>
    </w:lvl>
  </w:abstractNum>
  <w:abstractNum w:abstractNumId="5">
    <w:nsid w:val="387F2BDF"/>
    <w:multiLevelType w:val="hybridMultilevel"/>
    <w:tmpl w:val="8F86752C"/>
    <w:lvl w:ilvl="0" w:tplc="86BC3AEA">
      <w:start w:val="1"/>
      <w:numFmt w:val="decimal"/>
      <w:lvlText w:val="%1."/>
      <w:lvlJc w:val="left"/>
      <w:pPr>
        <w:ind w:left="144" w:hanging="272"/>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0C0D096">
      <w:numFmt w:val="bullet"/>
      <w:lvlText w:val=""/>
      <w:lvlJc w:val="left"/>
      <w:pPr>
        <w:ind w:left="1224" w:hanging="360"/>
      </w:pPr>
      <w:rPr>
        <w:rFonts w:ascii="Wingdings" w:eastAsia="Wingdings" w:hAnsi="Wingdings" w:cs="Wingdings" w:hint="default"/>
        <w:b w:val="0"/>
        <w:bCs w:val="0"/>
        <w:i w:val="0"/>
        <w:iCs w:val="0"/>
        <w:spacing w:val="0"/>
        <w:w w:val="100"/>
        <w:sz w:val="24"/>
        <w:szCs w:val="24"/>
        <w:lang w:val="it-IT" w:eastAsia="en-US" w:bidi="ar-SA"/>
      </w:rPr>
    </w:lvl>
    <w:lvl w:ilvl="2" w:tplc="84368A54">
      <w:numFmt w:val="bullet"/>
      <w:lvlText w:val="•"/>
      <w:lvlJc w:val="left"/>
      <w:pPr>
        <w:ind w:left="2202" w:hanging="360"/>
      </w:pPr>
      <w:rPr>
        <w:rFonts w:hint="default"/>
        <w:lang w:val="it-IT" w:eastAsia="en-US" w:bidi="ar-SA"/>
      </w:rPr>
    </w:lvl>
    <w:lvl w:ilvl="3" w:tplc="4426EB8E">
      <w:numFmt w:val="bullet"/>
      <w:lvlText w:val="•"/>
      <w:lvlJc w:val="left"/>
      <w:pPr>
        <w:ind w:left="3184" w:hanging="360"/>
      </w:pPr>
      <w:rPr>
        <w:rFonts w:hint="default"/>
        <w:lang w:val="it-IT" w:eastAsia="en-US" w:bidi="ar-SA"/>
      </w:rPr>
    </w:lvl>
    <w:lvl w:ilvl="4" w:tplc="295ADA3A">
      <w:numFmt w:val="bullet"/>
      <w:lvlText w:val="•"/>
      <w:lvlJc w:val="left"/>
      <w:pPr>
        <w:ind w:left="4166" w:hanging="360"/>
      </w:pPr>
      <w:rPr>
        <w:rFonts w:hint="default"/>
        <w:lang w:val="it-IT" w:eastAsia="en-US" w:bidi="ar-SA"/>
      </w:rPr>
    </w:lvl>
    <w:lvl w:ilvl="5" w:tplc="69E01F0C">
      <w:numFmt w:val="bullet"/>
      <w:lvlText w:val="•"/>
      <w:lvlJc w:val="left"/>
      <w:pPr>
        <w:ind w:left="5148" w:hanging="360"/>
      </w:pPr>
      <w:rPr>
        <w:rFonts w:hint="default"/>
        <w:lang w:val="it-IT" w:eastAsia="en-US" w:bidi="ar-SA"/>
      </w:rPr>
    </w:lvl>
    <w:lvl w:ilvl="6" w:tplc="71204940">
      <w:numFmt w:val="bullet"/>
      <w:lvlText w:val="•"/>
      <w:lvlJc w:val="left"/>
      <w:pPr>
        <w:ind w:left="6130" w:hanging="360"/>
      </w:pPr>
      <w:rPr>
        <w:rFonts w:hint="default"/>
        <w:lang w:val="it-IT" w:eastAsia="en-US" w:bidi="ar-SA"/>
      </w:rPr>
    </w:lvl>
    <w:lvl w:ilvl="7" w:tplc="924AA334">
      <w:numFmt w:val="bullet"/>
      <w:lvlText w:val="•"/>
      <w:lvlJc w:val="left"/>
      <w:pPr>
        <w:ind w:left="7112" w:hanging="360"/>
      </w:pPr>
      <w:rPr>
        <w:rFonts w:hint="default"/>
        <w:lang w:val="it-IT" w:eastAsia="en-US" w:bidi="ar-SA"/>
      </w:rPr>
    </w:lvl>
    <w:lvl w:ilvl="8" w:tplc="962A33D6">
      <w:numFmt w:val="bullet"/>
      <w:lvlText w:val="•"/>
      <w:lvlJc w:val="left"/>
      <w:pPr>
        <w:ind w:left="8094" w:hanging="360"/>
      </w:pPr>
      <w:rPr>
        <w:rFonts w:hint="default"/>
        <w:lang w:val="it-IT" w:eastAsia="en-US" w:bidi="ar-SA"/>
      </w:rPr>
    </w:lvl>
  </w:abstractNum>
  <w:abstractNum w:abstractNumId="6">
    <w:nsid w:val="3AA9216E"/>
    <w:multiLevelType w:val="hybridMultilevel"/>
    <w:tmpl w:val="7D74287E"/>
    <w:lvl w:ilvl="0" w:tplc="B0D66DF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33AC148">
      <w:numFmt w:val="bullet"/>
      <w:lvlText w:val="•"/>
      <w:lvlJc w:val="left"/>
      <w:pPr>
        <w:ind w:left="1779" w:hanging="360"/>
      </w:pPr>
      <w:rPr>
        <w:rFonts w:hint="default"/>
        <w:lang w:val="it-IT" w:eastAsia="en-US" w:bidi="ar-SA"/>
      </w:rPr>
    </w:lvl>
    <w:lvl w:ilvl="2" w:tplc="80F00D76">
      <w:numFmt w:val="bullet"/>
      <w:lvlText w:val="•"/>
      <w:lvlJc w:val="left"/>
      <w:pPr>
        <w:ind w:left="2699" w:hanging="360"/>
      </w:pPr>
      <w:rPr>
        <w:rFonts w:hint="default"/>
        <w:lang w:val="it-IT" w:eastAsia="en-US" w:bidi="ar-SA"/>
      </w:rPr>
    </w:lvl>
    <w:lvl w:ilvl="3" w:tplc="E8C67ACA">
      <w:numFmt w:val="bullet"/>
      <w:lvlText w:val="•"/>
      <w:lvlJc w:val="left"/>
      <w:pPr>
        <w:ind w:left="3619" w:hanging="360"/>
      </w:pPr>
      <w:rPr>
        <w:rFonts w:hint="default"/>
        <w:lang w:val="it-IT" w:eastAsia="en-US" w:bidi="ar-SA"/>
      </w:rPr>
    </w:lvl>
    <w:lvl w:ilvl="4" w:tplc="FEA6E40C">
      <w:numFmt w:val="bullet"/>
      <w:lvlText w:val="•"/>
      <w:lvlJc w:val="left"/>
      <w:pPr>
        <w:ind w:left="4539" w:hanging="360"/>
      </w:pPr>
      <w:rPr>
        <w:rFonts w:hint="default"/>
        <w:lang w:val="it-IT" w:eastAsia="en-US" w:bidi="ar-SA"/>
      </w:rPr>
    </w:lvl>
    <w:lvl w:ilvl="5" w:tplc="66240B0A">
      <w:numFmt w:val="bullet"/>
      <w:lvlText w:val="•"/>
      <w:lvlJc w:val="left"/>
      <w:pPr>
        <w:ind w:left="5459" w:hanging="360"/>
      </w:pPr>
      <w:rPr>
        <w:rFonts w:hint="default"/>
        <w:lang w:val="it-IT" w:eastAsia="en-US" w:bidi="ar-SA"/>
      </w:rPr>
    </w:lvl>
    <w:lvl w:ilvl="6" w:tplc="BED812DE">
      <w:numFmt w:val="bullet"/>
      <w:lvlText w:val="•"/>
      <w:lvlJc w:val="left"/>
      <w:pPr>
        <w:ind w:left="6378" w:hanging="360"/>
      </w:pPr>
      <w:rPr>
        <w:rFonts w:hint="default"/>
        <w:lang w:val="it-IT" w:eastAsia="en-US" w:bidi="ar-SA"/>
      </w:rPr>
    </w:lvl>
    <w:lvl w:ilvl="7" w:tplc="0BF291F4">
      <w:numFmt w:val="bullet"/>
      <w:lvlText w:val="•"/>
      <w:lvlJc w:val="left"/>
      <w:pPr>
        <w:ind w:left="7298" w:hanging="360"/>
      </w:pPr>
      <w:rPr>
        <w:rFonts w:hint="default"/>
        <w:lang w:val="it-IT" w:eastAsia="en-US" w:bidi="ar-SA"/>
      </w:rPr>
    </w:lvl>
    <w:lvl w:ilvl="8" w:tplc="AFF85D22">
      <w:numFmt w:val="bullet"/>
      <w:lvlText w:val="•"/>
      <w:lvlJc w:val="left"/>
      <w:pPr>
        <w:ind w:left="8218" w:hanging="360"/>
      </w:pPr>
      <w:rPr>
        <w:rFonts w:hint="default"/>
        <w:lang w:val="it-IT" w:eastAsia="en-US" w:bidi="ar-SA"/>
      </w:rPr>
    </w:lvl>
  </w:abstractNum>
  <w:abstractNum w:abstractNumId="7">
    <w:nsid w:val="3C5F3CC2"/>
    <w:multiLevelType w:val="hybridMultilevel"/>
    <w:tmpl w:val="4404BCD6"/>
    <w:lvl w:ilvl="0" w:tplc="0D6C31EA">
      <w:start w:val="1"/>
      <w:numFmt w:val="decimal"/>
      <w:lvlText w:val="%1."/>
      <w:lvlJc w:val="left"/>
      <w:pPr>
        <w:ind w:left="144" w:hanging="24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4C5CF210">
      <w:numFmt w:val="bullet"/>
      <w:lvlText w:val="•"/>
      <w:lvlJc w:val="left"/>
      <w:pPr>
        <w:ind w:left="1131" w:hanging="244"/>
      </w:pPr>
      <w:rPr>
        <w:rFonts w:hint="default"/>
        <w:lang w:val="it-IT" w:eastAsia="en-US" w:bidi="ar-SA"/>
      </w:rPr>
    </w:lvl>
    <w:lvl w:ilvl="2" w:tplc="0C267352">
      <w:numFmt w:val="bullet"/>
      <w:lvlText w:val="•"/>
      <w:lvlJc w:val="left"/>
      <w:pPr>
        <w:ind w:left="2123" w:hanging="244"/>
      </w:pPr>
      <w:rPr>
        <w:rFonts w:hint="default"/>
        <w:lang w:val="it-IT" w:eastAsia="en-US" w:bidi="ar-SA"/>
      </w:rPr>
    </w:lvl>
    <w:lvl w:ilvl="3" w:tplc="6CDCC58C">
      <w:numFmt w:val="bullet"/>
      <w:lvlText w:val="•"/>
      <w:lvlJc w:val="left"/>
      <w:pPr>
        <w:ind w:left="3115" w:hanging="244"/>
      </w:pPr>
      <w:rPr>
        <w:rFonts w:hint="default"/>
        <w:lang w:val="it-IT" w:eastAsia="en-US" w:bidi="ar-SA"/>
      </w:rPr>
    </w:lvl>
    <w:lvl w:ilvl="4" w:tplc="28E4103A">
      <w:numFmt w:val="bullet"/>
      <w:lvlText w:val="•"/>
      <w:lvlJc w:val="left"/>
      <w:pPr>
        <w:ind w:left="4107" w:hanging="244"/>
      </w:pPr>
      <w:rPr>
        <w:rFonts w:hint="default"/>
        <w:lang w:val="it-IT" w:eastAsia="en-US" w:bidi="ar-SA"/>
      </w:rPr>
    </w:lvl>
    <w:lvl w:ilvl="5" w:tplc="E662FD58">
      <w:numFmt w:val="bullet"/>
      <w:lvlText w:val="•"/>
      <w:lvlJc w:val="left"/>
      <w:pPr>
        <w:ind w:left="5099" w:hanging="244"/>
      </w:pPr>
      <w:rPr>
        <w:rFonts w:hint="default"/>
        <w:lang w:val="it-IT" w:eastAsia="en-US" w:bidi="ar-SA"/>
      </w:rPr>
    </w:lvl>
    <w:lvl w:ilvl="6" w:tplc="E4CC0856">
      <w:numFmt w:val="bullet"/>
      <w:lvlText w:val="•"/>
      <w:lvlJc w:val="left"/>
      <w:pPr>
        <w:ind w:left="6090" w:hanging="244"/>
      </w:pPr>
      <w:rPr>
        <w:rFonts w:hint="default"/>
        <w:lang w:val="it-IT" w:eastAsia="en-US" w:bidi="ar-SA"/>
      </w:rPr>
    </w:lvl>
    <w:lvl w:ilvl="7" w:tplc="39640088">
      <w:numFmt w:val="bullet"/>
      <w:lvlText w:val="•"/>
      <w:lvlJc w:val="left"/>
      <w:pPr>
        <w:ind w:left="7082" w:hanging="244"/>
      </w:pPr>
      <w:rPr>
        <w:rFonts w:hint="default"/>
        <w:lang w:val="it-IT" w:eastAsia="en-US" w:bidi="ar-SA"/>
      </w:rPr>
    </w:lvl>
    <w:lvl w:ilvl="8" w:tplc="981A94DE">
      <w:numFmt w:val="bullet"/>
      <w:lvlText w:val="•"/>
      <w:lvlJc w:val="left"/>
      <w:pPr>
        <w:ind w:left="8074" w:hanging="244"/>
      </w:pPr>
      <w:rPr>
        <w:rFonts w:hint="default"/>
        <w:lang w:val="it-IT" w:eastAsia="en-US" w:bidi="ar-SA"/>
      </w:rPr>
    </w:lvl>
  </w:abstractNum>
  <w:abstractNum w:abstractNumId="8">
    <w:nsid w:val="409E23AB"/>
    <w:multiLevelType w:val="hybridMultilevel"/>
    <w:tmpl w:val="39F4BB26"/>
    <w:lvl w:ilvl="0" w:tplc="5B9AAB7E">
      <w:start w:val="1"/>
      <w:numFmt w:val="decimal"/>
      <w:lvlText w:val="%1."/>
      <w:lvlJc w:val="left"/>
      <w:pPr>
        <w:ind w:left="144" w:hanging="26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A83C8950">
      <w:numFmt w:val="bullet"/>
      <w:lvlText w:val="•"/>
      <w:lvlJc w:val="left"/>
      <w:pPr>
        <w:ind w:left="1131" w:hanging="264"/>
      </w:pPr>
      <w:rPr>
        <w:rFonts w:hint="default"/>
        <w:lang w:val="it-IT" w:eastAsia="en-US" w:bidi="ar-SA"/>
      </w:rPr>
    </w:lvl>
    <w:lvl w:ilvl="2" w:tplc="52A2857A">
      <w:numFmt w:val="bullet"/>
      <w:lvlText w:val="•"/>
      <w:lvlJc w:val="left"/>
      <w:pPr>
        <w:ind w:left="2123" w:hanging="264"/>
      </w:pPr>
      <w:rPr>
        <w:rFonts w:hint="default"/>
        <w:lang w:val="it-IT" w:eastAsia="en-US" w:bidi="ar-SA"/>
      </w:rPr>
    </w:lvl>
    <w:lvl w:ilvl="3" w:tplc="3D2AEDC2">
      <w:numFmt w:val="bullet"/>
      <w:lvlText w:val="•"/>
      <w:lvlJc w:val="left"/>
      <w:pPr>
        <w:ind w:left="3115" w:hanging="264"/>
      </w:pPr>
      <w:rPr>
        <w:rFonts w:hint="default"/>
        <w:lang w:val="it-IT" w:eastAsia="en-US" w:bidi="ar-SA"/>
      </w:rPr>
    </w:lvl>
    <w:lvl w:ilvl="4" w:tplc="B164E1AE">
      <w:numFmt w:val="bullet"/>
      <w:lvlText w:val="•"/>
      <w:lvlJc w:val="left"/>
      <w:pPr>
        <w:ind w:left="4107" w:hanging="264"/>
      </w:pPr>
      <w:rPr>
        <w:rFonts w:hint="default"/>
        <w:lang w:val="it-IT" w:eastAsia="en-US" w:bidi="ar-SA"/>
      </w:rPr>
    </w:lvl>
    <w:lvl w:ilvl="5" w:tplc="708AFC42">
      <w:numFmt w:val="bullet"/>
      <w:lvlText w:val="•"/>
      <w:lvlJc w:val="left"/>
      <w:pPr>
        <w:ind w:left="5099" w:hanging="264"/>
      </w:pPr>
      <w:rPr>
        <w:rFonts w:hint="default"/>
        <w:lang w:val="it-IT" w:eastAsia="en-US" w:bidi="ar-SA"/>
      </w:rPr>
    </w:lvl>
    <w:lvl w:ilvl="6" w:tplc="2F5A0AA0">
      <w:numFmt w:val="bullet"/>
      <w:lvlText w:val="•"/>
      <w:lvlJc w:val="left"/>
      <w:pPr>
        <w:ind w:left="6090" w:hanging="264"/>
      </w:pPr>
      <w:rPr>
        <w:rFonts w:hint="default"/>
        <w:lang w:val="it-IT" w:eastAsia="en-US" w:bidi="ar-SA"/>
      </w:rPr>
    </w:lvl>
    <w:lvl w:ilvl="7" w:tplc="E396AA46">
      <w:numFmt w:val="bullet"/>
      <w:lvlText w:val="•"/>
      <w:lvlJc w:val="left"/>
      <w:pPr>
        <w:ind w:left="7082" w:hanging="264"/>
      </w:pPr>
      <w:rPr>
        <w:rFonts w:hint="default"/>
        <w:lang w:val="it-IT" w:eastAsia="en-US" w:bidi="ar-SA"/>
      </w:rPr>
    </w:lvl>
    <w:lvl w:ilvl="8" w:tplc="F312948C">
      <w:numFmt w:val="bullet"/>
      <w:lvlText w:val="•"/>
      <w:lvlJc w:val="left"/>
      <w:pPr>
        <w:ind w:left="8074" w:hanging="264"/>
      </w:pPr>
      <w:rPr>
        <w:rFonts w:hint="default"/>
        <w:lang w:val="it-IT" w:eastAsia="en-US" w:bidi="ar-SA"/>
      </w:rPr>
    </w:lvl>
  </w:abstractNum>
  <w:abstractNum w:abstractNumId="9">
    <w:nsid w:val="4D48061F"/>
    <w:multiLevelType w:val="hybridMultilevel"/>
    <w:tmpl w:val="0D8AC6D6"/>
    <w:lvl w:ilvl="0" w:tplc="89DE7CF0">
      <w:start w:val="1"/>
      <w:numFmt w:val="decimal"/>
      <w:lvlText w:val="%1)"/>
      <w:lvlJc w:val="left"/>
      <w:pPr>
        <w:ind w:left="144" w:hanging="29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7542E934">
      <w:numFmt w:val="bullet"/>
      <w:lvlText w:val="•"/>
      <w:lvlJc w:val="left"/>
      <w:pPr>
        <w:ind w:left="1131" w:hanging="290"/>
      </w:pPr>
      <w:rPr>
        <w:rFonts w:hint="default"/>
        <w:lang w:val="it-IT" w:eastAsia="en-US" w:bidi="ar-SA"/>
      </w:rPr>
    </w:lvl>
    <w:lvl w:ilvl="2" w:tplc="185264FC">
      <w:numFmt w:val="bullet"/>
      <w:lvlText w:val="•"/>
      <w:lvlJc w:val="left"/>
      <w:pPr>
        <w:ind w:left="2123" w:hanging="290"/>
      </w:pPr>
      <w:rPr>
        <w:rFonts w:hint="default"/>
        <w:lang w:val="it-IT" w:eastAsia="en-US" w:bidi="ar-SA"/>
      </w:rPr>
    </w:lvl>
    <w:lvl w:ilvl="3" w:tplc="74A8EA1E">
      <w:numFmt w:val="bullet"/>
      <w:lvlText w:val="•"/>
      <w:lvlJc w:val="left"/>
      <w:pPr>
        <w:ind w:left="3115" w:hanging="290"/>
      </w:pPr>
      <w:rPr>
        <w:rFonts w:hint="default"/>
        <w:lang w:val="it-IT" w:eastAsia="en-US" w:bidi="ar-SA"/>
      </w:rPr>
    </w:lvl>
    <w:lvl w:ilvl="4" w:tplc="0CA8C4E8">
      <w:numFmt w:val="bullet"/>
      <w:lvlText w:val="•"/>
      <w:lvlJc w:val="left"/>
      <w:pPr>
        <w:ind w:left="4107" w:hanging="290"/>
      </w:pPr>
      <w:rPr>
        <w:rFonts w:hint="default"/>
        <w:lang w:val="it-IT" w:eastAsia="en-US" w:bidi="ar-SA"/>
      </w:rPr>
    </w:lvl>
    <w:lvl w:ilvl="5" w:tplc="7E921A64">
      <w:numFmt w:val="bullet"/>
      <w:lvlText w:val="•"/>
      <w:lvlJc w:val="left"/>
      <w:pPr>
        <w:ind w:left="5099" w:hanging="290"/>
      </w:pPr>
      <w:rPr>
        <w:rFonts w:hint="default"/>
        <w:lang w:val="it-IT" w:eastAsia="en-US" w:bidi="ar-SA"/>
      </w:rPr>
    </w:lvl>
    <w:lvl w:ilvl="6" w:tplc="DD8035D2">
      <w:numFmt w:val="bullet"/>
      <w:lvlText w:val="•"/>
      <w:lvlJc w:val="left"/>
      <w:pPr>
        <w:ind w:left="6090" w:hanging="290"/>
      </w:pPr>
      <w:rPr>
        <w:rFonts w:hint="default"/>
        <w:lang w:val="it-IT" w:eastAsia="en-US" w:bidi="ar-SA"/>
      </w:rPr>
    </w:lvl>
    <w:lvl w:ilvl="7" w:tplc="3E3CD770">
      <w:numFmt w:val="bullet"/>
      <w:lvlText w:val="•"/>
      <w:lvlJc w:val="left"/>
      <w:pPr>
        <w:ind w:left="7082" w:hanging="290"/>
      </w:pPr>
      <w:rPr>
        <w:rFonts w:hint="default"/>
        <w:lang w:val="it-IT" w:eastAsia="en-US" w:bidi="ar-SA"/>
      </w:rPr>
    </w:lvl>
    <w:lvl w:ilvl="8" w:tplc="9C7A6888">
      <w:numFmt w:val="bullet"/>
      <w:lvlText w:val="•"/>
      <w:lvlJc w:val="left"/>
      <w:pPr>
        <w:ind w:left="8074" w:hanging="290"/>
      </w:pPr>
      <w:rPr>
        <w:rFonts w:hint="default"/>
        <w:lang w:val="it-IT" w:eastAsia="en-US" w:bidi="ar-SA"/>
      </w:rPr>
    </w:lvl>
  </w:abstractNum>
  <w:abstractNum w:abstractNumId="10">
    <w:nsid w:val="52D45239"/>
    <w:multiLevelType w:val="hybridMultilevel"/>
    <w:tmpl w:val="304AFB6C"/>
    <w:lvl w:ilvl="0" w:tplc="E2661BBE">
      <w:start w:val="1"/>
      <w:numFmt w:val="decimal"/>
      <w:lvlText w:val="%1."/>
      <w:lvlJc w:val="left"/>
      <w:pPr>
        <w:ind w:left="144" w:hanging="28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A10FDCC">
      <w:numFmt w:val="bullet"/>
      <w:lvlText w:val="•"/>
      <w:lvlJc w:val="left"/>
      <w:pPr>
        <w:ind w:left="1131" w:hanging="284"/>
      </w:pPr>
      <w:rPr>
        <w:rFonts w:hint="default"/>
        <w:lang w:val="it-IT" w:eastAsia="en-US" w:bidi="ar-SA"/>
      </w:rPr>
    </w:lvl>
    <w:lvl w:ilvl="2" w:tplc="3F82C04A">
      <w:numFmt w:val="bullet"/>
      <w:lvlText w:val="•"/>
      <w:lvlJc w:val="left"/>
      <w:pPr>
        <w:ind w:left="2123" w:hanging="284"/>
      </w:pPr>
      <w:rPr>
        <w:rFonts w:hint="default"/>
        <w:lang w:val="it-IT" w:eastAsia="en-US" w:bidi="ar-SA"/>
      </w:rPr>
    </w:lvl>
    <w:lvl w:ilvl="3" w:tplc="61069664">
      <w:numFmt w:val="bullet"/>
      <w:lvlText w:val="•"/>
      <w:lvlJc w:val="left"/>
      <w:pPr>
        <w:ind w:left="3115" w:hanging="284"/>
      </w:pPr>
      <w:rPr>
        <w:rFonts w:hint="default"/>
        <w:lang w:val="it-IT" w:eastAsia="en-US" w:bidi="ar-SA"/>
      </w:rPr>
    </w:lvl>
    <w:lvl w:ilvl="4" w:tplc="29C038F2">
      <w:numFmt w:val="bullet"/>
      <w:lvlText w:val="•"/>
      <w:lvlJc w:val="left"/>
      <w:pPr>
        <w:ind w:left="4107" w:hanging="284"/>
      </w:pPr>
      <w:rPr>
        <w:rFonts w:hint="default"/>
        <w:lang w:val="it-IT" w:eastAsia="en-US" w:bidi="ar-SA"/>
      </w:rPr>
    </w:lvl>
    <w:lvl w:ilvl="5" w:tplc="E71831EA">
      <w:numFmt w:val="bullet"/>
      <w:lvlText w:val="•"/>
      <w:lvlJc w:val="left"/>
      <w:pPr>
        <w:ind w:left="5099" w:hanging="284"/>
      </w:pPr>
      <w:rPr>
        <w:rFonts w:hint="default"/>
        <w:lang w:val="it-IT" w:eastAsia="en-US" w:bidi="ar-SA"/>
      </w:rPr>
    </w:lvl>
    <w:lvl w:ilvl="6" w:tplc="3E5E2B6E">
      <w:numFmt w:val="bullet"/>
      <w:lvlText w:val="•"/>
      <w:lvlJc w:val="left"/>
      <w:pPr>
        <w:ind w:left="6090" w:hanging="284"/>
      </w:pPr>
      <w:rPr>
        <w:rFonts w:hint="default"/>
        <w:lang w:val="it-IT" w:eastAsia="en-US" w:bidi="ar-SA"/>
      </w:rPr>
    </w:lvl>
    <w:lvl w:ilvl="7" w:tplc="869C81E4">
      <w:numFmt w:val="bullet"/>
      <w:lvlText w:val="•"/>
      <w:lvlJc w:val="left"/>
      <w:pPr>
        <w:ind w:left="7082" w:hanging="284"/>
      </w:pPr>
      <w:rPr>
        <w:rFonts w:hint="default"/>
        <w:lang w:val="it-IT" w:eastAsia="en-US" w:bidi="ar-SA"/>
      </w:rPr>
    </w:lvl>
    <w:lvl w:ilvl="8" w:tplc="8BE081C8">
      <w:numFmt w:val="bullet"/>
      <w:lvlText w:val="•"/>
      <w:lvlJc w:val="left"/>
      <w:pPr>
        <w:ind w:left="8074" w:hanging="284"/>
      </w:pPr>
      <w:rPr>
        <w:rFonts w:hint="default"/>
        <w:lang w:val="it-IT" w:eastAsia="en-US" w:bidi="ar-SA"/>
      </w:rPr>
    </w:lvl>
  </w:abstractNum>
  <w:abstractNum w:abstractNumId="11">
    <w:nsid w:val="53664808"/>
    <w:multiLevelType w:val="hybridMultilevel"/>
    <w:tmpl w:val="2C566704"/>
    <w:lvl w:ilvl="0" w:tplc="8E6A0878">
      <w:start w:val="1"/>
      <w:numFmt w:val="decimal"/>
      <w:lvlText w:val="%1."/>
      <w:lvlJc w:val="left"/>
      <w:pPr>
        <w:ind w:left="144" w:hanging="24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70E6186">
      <w:numFmt w:val="bullet"/>
      <w:lvlText w:val="•"/>
      <w:lvlJc w:val="left"/>
      <w:pPr>
        <w:ind w:left="1131" w:hanging="246"/>
      </w:pPr>
      <w:rPr>
        <w:rFonts w:hint="default"/>
        <w:lang w:val="it-IT" w:eastAsia="en-US" w:bidi="ar-SA"/>
      </w:rPr>
    </w:lvl>
    <w:lvl w:ilvl="2" w:tplc="E1B8FC34">
      <w:numFmt w:val="bullet"/>
      <w:lvlText w:val="•"/>
      <w:lvlJc w:val="left"/>
      <w:pPr>
        <w:ind w:left="2123" w:hanging="246"/>
      </w:pPr>
      <w:rPr>
        <w:rFonts w:hint="default"/>
        <w:lang w:val="it-IT" w:eastAsia="en-US" w:bidi="ar-SA"/>
      </w:rPr>
    </w:lvl>
    <w:lvl w:ilvl="3" w:tplc="F9E2D7A2">
      <w:numFmt w:val="bullet"/>
      <w:lvlText w:val="•"/>
      <w:lvlJc w:val="left"/>
      <w:pPr>
        <w:ind w:left="3115" w:hanging="246"/>
      </w:pPr>
      <w:rPr>
        <w:rFonts w:hint="default"/>
        <w:lang w:val="it-IT" w:eastAsia="en-US" w:bidi="ar-SA"/>
      </w:rPr>
    </w:lvl>
    <w:lvl w:ilvl="4" w:tplc="1888857E">
      <w:numFmt w:val="bullet"/>
      <w:lvlText w:val="•"/>
      <w:lvlJc w:val="left"/>
      <w:pPr>
        <w:ind w:left="4107" w:hanging="246"/>
      </w:pPr>
      <w:rPr>
        <w:rFonts w:hint="default"/>
        <w:lang w:val="it-IT" w:eastAsia="en-US" w:bidi="ar-SA"/>
      </w:rPr>
    </w:lvl>
    <w:lvl w:ilvl="5" w:tplc="9FF03CBC">
      <w:numFmt w:val="bullet"/>
      <w:lvlText w:val="•"/>
      <w:lvlJc w:val="left"/>
      <w:pPr>
        <w:ind w:left="5099" w:hanging="246"/>
      </w:pPr>
      <w:rPr>
        <w:rFonts w:hint="default"/>
        <w:lang w:val="it-IT" w:eastAsia="en-US" w:bidi="ar-SA"/>
      </w:rPr>
    </w:lvl>
    <w:lvl w:ilvl="6" w:tplc="77848DBC">
      <w:numFmt w:val="bullet"/>
      <w:lvlText w:val="•"/>
      <w:lvlJc w:val="left"/>
      <w:pPr>
        <w:ind w:left="6090" w:hanging="246"/>
      </w:pPr>
      <w:rPr>
        <w:rFonts w:hint="default"/>
        <w:lang w:val="it-IT" w:eastAsia="en-US" w:bidi="ar-SA"/>
      </w:rPr>
    </w:lvl>
    <w:lvl w:ilvl="7" w:tplc="D460EB0E">
      <w:numFmt w:val="bullet"/>
      <w:lvlText w:val="•"/>
      <w:lvlJc w:val="left"/>
      <w:pPr>
        <w:ind w:left="7082" w:hanging="246"/>
      </w:pPr>
      <w:rPr>
        <w:rFonts w:hint="default"/>
        <w:lang w:val="it-IT" w:eastAsia="en-US" w:bidi="ar-SA"/>
      </w:rPr>
    </w:lvl>
    <w:lvl w:ilvl="8" w:tplc="24E84F34">
      <w:numFmt w:val="bullet"/>
      <w:lvlText w:val="•"/>
      <w:lvlJc w:val="left"/>
      <w:pPr>
        <w:ind w:left="8074" w:hanging="246"/>
      </w:pPr>
      <w:rPr>
        <w:rFonts w:hint="default"/>
        <w:lang w:val="it-IT" w:eastAsia="en-US" w:bidi="ar-SA"/>
      </w:rPr>
    </w:lvl>
  </w:abstractNum>
  <w:abstractNum w:abstractNumId="12">
    <w:nsid w:val="5E343CB9"/>
    <w:multiLevelType w:val="hybridMultilevel"/>
    <w:tmpl w:val="B1408B4C"/>
    <w:lvl w:ilvl="0" w:tplc="4F26EB5E">
      <w:start w:val="1"/>
      <w:numFmt w:val="decimal"/>
      <w:lvlText w:val="%1."/>
      <w:lvlJc w:val="left"/>
      <w:pPr>
        <w:ind w:left="144" w:hanging="24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37E1C24">
      <w:numFmt w:val="bullet"/>
      <w:lvlText w:val="•"/>
      <w:lvlJc w:val="left"/>
      <w:pPr>
        <w:ind w:left="1131" w:hanging="248"/>
      </w:pPr>
      <w:rPr>
        <w:rFonts w:hint="default"/>
        <w:lang w:val="it-IT" w:eastAsia="en-US" w:bidi="ar-SA"/>
      </w:rPr>
    </w:lvl>
    <w:lvl w:ilvl="2" w:tplc="E092F964">
      <w:numFmt w:val="bullet"/>
      <w:lvlText w:val="•"/>
      <w:lvlJc w:val="left"/>
      <w:pPr>
        <w:ind w:left="2123" w:hanging="248"/>
      </w:pPr>
      <w:rPr>
        <w:rFonts w:hint="default"/>
        <w:lang w:val="it-IT" w:eastAsia="en-US" w:bidi="ar-SA"/>
      </w:rPr>
    </w:lvl>
    <w:lvl w:ilvl="3" w:tplc="201AE9EC">
      <w:numFmt w:val="bullet"/>
      <w:lvlText w:val="•"/>
      <w:lvlJc w:val="left"/>
      <w:pPr>
        <w:ind w:left="3115" w:hanging="248"/>
      </w:pPr>
      <w:rPr>
        <w:rFonts w:hint="default"/>
        <w:lang w:val="it-IT" w:eastAsia="en-US" w:bidi="ar-SA"/>
      </w:rPr>
    </w:lvl>
    <w:lvl w:ilvl="4" w:tplc="C6763FCE">
      <w:numFmt w:val="bullet"/>
      <w:lvlText w:val="•"/>
      <w:lvlJc w:val="left"/>
      <w:pPr>
        <w:ind w:left="4107" w:hanging="248"/>
      </w:pPr>
      <w:rPr>
        <w:rFonts w:hint="default"/>
        <w:lang w:val="it-IT" w:eastAsia="en-US" w:bidi="ar-SA"/>
      </w:rPr>
    </w:lvl>
    <w:lvl w:ilvl="5" w:tplc="1A3AA5F0">
      <w:numFmt w:val="bullet"/>
      <w:lvlText w:val="•"/>
      <w:lvlJc w:val="left"/>
      <w:pPr>
        <w:ind w:left="5099" w:hanging="248"/>
      </w:pPr>
      <w:rPr>
        <w:rFonts w:hint="default"/>
        <w:lang w:val="it-IT" w:eastAsia="en-US" w:bidi="ar-SA"/>
      </w:rPr>
    </w:lvl>
    <w:lvl w:ilvl="6" w:tplc="74043144">
      <w:numFmt w:val="bullet"/>
      <w:lvlText w:val="•"/>
      <w:lvlJc w:val="left"/>
      <w:pPr>
        <w:ind w:left="6090" w:hanging="248"/>
      </w:pPr>
      <w:rPr>
        <w:rFonts w:hint="default"/>
        <w:lang w:val="it-IT" w:eastAsia="en-US" w:bidi="ar-SA"/>
      </w:rPr>
    </w:lvl>
    <w:lvl w:ilvl="7" w:tplc="47366872">
      <w:numFmt w:val="bullet"/>
      <w:lvlText w:val="•"/>
      <w:lvlJc w:val="left"/>
      <w:pPr>
        <w:ind w:left="7082" w:hanging="248"/>
      </w:pPr>
      <w:rPr>
        <w:rFonts w:hint="default"/>
        <w:lang w:val="it-IT" w:eastAsia="en-US" w:bidi="ar-SA"/>
      </w:rPr>
    </w:lvl>
    <w:lvl w:ilvl="8" w:tplc="3F646952">
      <w:numFmt w:val="bullet"/>
      <w:lvlText w:val="•"/>
      <w:lvlJc w:val="left"/>
      <w:pPr>
        <w:ind w:left="8074" w:hanging="248"/>
      </w:pPr>
      <w:rPr>
        <w:rFonts w:hint="default"/>
        <w:lang w:val="it-IT" w:eastAsia="en-US" w:bidi="ar-SA"/>
      </w:rPr>
    </w:lvl>
  </w:abstractNum>
  <w:abstractNum w:abstractNumId="13">
    <w:nsid w:val="6156608C"/>
    <w:multiLevelType w:val="hybridMultilevel"/>
    <w:tmpl w:val="BCFA7A4E"/>
    <w:lvl w:ilvl="0" w:tplc="BFD4CDE6">
      <w:start w:val="1"/>
      <w:numFmt w:val="lowerLetter"/>
      <w:lvlText w:val="%1."/>
      <w:lvlJc w:val="left"/>
      <w:pPr>
        <w:ind w:left="503" w:hanging="360"/>
      </w:pPr>
      <w:rPr>
        <w:rFonts w:hint="default"/>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14">
    <w:nsid w:val="67963982"/>
    <w:multiLevelType w:val="hybridMultilevel"/>
    <w:tmpl w:val="ED50BD0A"/>
    <w:lvl w:ilvl="0" w:tplc="D3620448">
      <w:start w:val="1"/>
      <w:numFmt w:val="decimal"/>
      <w:lvlText w:val="%1."/>
      <w:lvlJc w:val="left"/>
      <w:pPr>
        <w:ind w:left="144" w:hanging="2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E18A3E6">
      <w:numFmt w:val="bullet"/>
      <w:lvlText w:val="•"/>
      <w:lvlJc w:val="left"/>
      <w:pPr>
        <w:ind w:left="1131" w:hanging="260"/>
      </w:pPr>
      <w:rPr>
        <w:rFonts w:hint="default"/>
        <w:lang w:val="it-IT" w:eastAsia="en-US" w:bidi="ar-SA"/>
      </w:rPr>
    </w:lvl>
    <w:lvl w:ilvl="2" w:tplc="4A7CC80E">
      <w:numFmt w:val="bullet"/>
      <w:lvlText w:val="•"/>
      <w:lvlJc w:val="left"/>
      <w:pPr>
        <w:ind w:left="2123" w:hanging="260"/>
      </w:pPr>
      <w:rPr>
        <w:rFonts w:hint="default"/>
        <w:lang w:val="it-IT" w:eastAsia="en-US" w:bidi="ar-SA"/>
      </w:rPr>
    </w:lvl>
    <w:lvl w:ilvl="3" w:tplc="7E2CCD7E">
      <w:numFmt w:val="bullet"/>
      <w:lvlText w:val="•"/>
      <w:lvlJc w:val="left"/>
      <w:pPr>
        <w:ind w:left="3115" w:hanging="260"/>
      </w:pPr>
      <w:rPr>
        <w:rFonts w:hint="default"/>
        <w:lang w:val="it-IT" w:eastAsia="en-US" w:bidi="ar-SA"/>
      </w:rPr>
    </w:lvl>
    <w:lvl w:ilvl="4" w:tplc="133E7FE8">
      <w:numFmt w:val="bullet"/>
      <w:lvlText w:val="•"/>
      <w:lvlJc w:val="left"/>
      <w:pPr>
        <w:ind w:left="4107" w:hanging="260"/>
      </w:pPr>
      <w:rPr>
        <w:rFonts w:hint="default"/>
        <w:lang w:val="it-IT" w:eastAsia="en-US" w:bidi="ar-SA"/>
      </w:rPr>
    </w:lvl>
    <w:lvl w:ilvl="5" w:tplc="7DDE3438">
      <w:numFmt w:val="bullet"/>
      <w:lvlText w:val="•"/>
      <w:lvlJc w:val="left"/>
      <w:pPr>
        <w:ind w:left="5099" w:hanging="260"/>
      </w:pPr>
      <w:rPr>
        <w:rFonts w:hint="default"/>
        <w:lang w:val="it-IT" w:eastAsia="en-US" w:bidi="ar-SA"/>
      </w:rPr>
    </w:lvl>
    <w:lvl w:ilvl="6" w:tplc="9C04C41C">
      <w:numFmt w:val="bullet"/>
      <w:lvlText w:val="•"/>
      <w:lvlJc w:val="left"/>
      <w:pPr>
        <w:ind w:left="6090" w:hanging="260"/>
      </w:pPr>
      <w:rPr>
        <w:rFonts w:hint="default"/>
        <w:lang w:val="it-IT" w:eastAsia="en-US" w:bidi="ar-SA"/>
      </w:rPr>
    </w:lvl>
    <w:lvl w:ilvl="7" w:tplc="0C8A54DC">
      <w:numFmt w:val="bullet"/>
      <w:lvlText w:val="•"/>
      <w:lvlJc w:val="left"/>
      <w:pPr>
        <w:ind w:left="7082" w:hanging="260"/>
      </w:pPr>
      <w:rPr>
        <w:rFonts w:hint="default"/>
        <w:lang w:val="it-IT" w:eastAsia="en-US" w:bidi="ar-SA"/>
      </w:rPr>
    </w:lvl>
    <w:lvl w:ilvl="8" w:tplc="E9585712">
      <w:numFmt w:val="bullet"/>
      <w:lvlText w:val="•"/>
      <w:lvlJc w:val="left"/>
      <w:pPr>
        <w:ind w:left="8074" w:hanging="260"/>
      </w:pPr>
      <w:rPr>
        <w:rFonts w:hint="default"/>
        <w:lang w:val="it-IT" w:eastAsia="en-US" w:bidi="ar-SA"/>
      </w:rPr>
    </w:lvl>
  </w:abstractNum>
  <w:abstractNum w:abstractNumId="15">
    <w:nsid w:val="6CC625CC"/>
    <w:multiLevelType w:val="hybridMultilevel"/>
    <w:tmpl w:val="67721438"/>
    <w:lvl w:ilvl="0" w:tplc="05A2628C">
      <w:numFmt w:val="bullet"/>
      <w:lvlText w:val="–"/>
      <w:lvlJc w:val="left"/>
      <w:pPr>
        <w:ind w:left="864" w:hanging="360"/>
      </w:pPr>
      <w:rPr>
        <w:rFonts w:ascii="Trebuchet MS" w:eastAsia="Trebuchet MS" w:hAnsi="Trebuchet MS" w:cs="Trebuchet MS" w:hint="default"/>
        <w:b w:val="0"/>
        <w:bCs w:val="0"/>
        <w:i w:val="0"/>
        <w:iCs w:val="0"/>
        <w:spacing w:val="0"/>
        <w:w w:val="136"/>
        <w:sz w:val="24"/>
        <w:szCs w:val="24"/>
        <w:lang w:val="it-IT" w:eastAsia="en-US" w:bidi="ar-SA"/>
      </w:rPr>
    </w:lvl>
    <w:lvl w:ilvl="1" w:tplc="08E0CBF6">
      <w:numFmt w:val="bullet"/>
      <w:lvlText w:val="•"/>
      <w:lvlJc w:val="left"/>
      <w:pPr>
        <w:ind w:left="1779" w:hanging="360"/>
      </w:pPr>
      <w:rPr>
        <w:rFonts w:hint="default"/>
        <w:lang w:val="it-IT" w:eastAsia="en-US" w:bidi="ar-SA"/>
      </w:rPr>
    </w:lvl>
    <w:lvl w:ilvl="2" w:tplc="494C7B98">
      <w:numFmt w:val="bullet"/>
      <w:lvlText w:val="•"/>
      <w:lvlJc w:val="left"/>
      <w:pPr>
        <w:ind w:left="2699" w:hanging="360"/>
      </w:pPr>
      <w:rPr>
        <w:rFonts w:hint="default"/>
        <w:lang w:val="it-IT" w:eastAsia="en-US" w:bidi="ar-SA"/>
      </w:rPr>
    </w:lvl>
    <w:lvl w:ilvl="3" w:tplc="F9C47E52">
      <w:numFmt w:val="bullet"/>
      <w:lvlText w:val="•"/>
      <w:lvlJc w:val="left"/>
      <w:pPr>
        <w:ind w:left="3619" w:hanging="360"/>
      </w:pPr>
      <w:rPr>
        <w:rFonts w:hint="default"/>
        <w:lang w:val="it-IT" w:eastAsia="en-US" w:bidi="ar-SA"/>
      </w:rPr>
    </w:lvl>
    <w:lvl w:ilvl="4" w:tplc="860E4168">
      <w:numFmt w:val="bullet"/>
      <w:lvlText w:val="•"/>
      <w:lvlJc w:val="left"/>
      <w:pPr>
        <w:ind w:left="4539" w:hanging="360"/>
      </w:pPr>
      <w:rPr>
        <w:rFonts w:hint="default"/>
        <w:lang w:val="it-IT" w:eastAsia="en-US" w:bidi="ar-SA"/>
      </w:rPr>
    </w:lvl>
    <w:lvl w:ilvl="5" w:tplc="A0C88F24">
      <w:numFmt w:val="bullet"/>
      <w:lvlText w:val="•"/>
      <w:lvlJc w:val="left"/>
      <w:pPr>
        <w:ind w:left="5459" w:hanging="360"/>
      </w:pPr>
      <w:rPr>
        <w:rFonts w:hint="default"/>
        <w:lang w:val="it-IT" w:eastAsia="en-US" w:bidi="ar-SA"/>
      </w:rPr>
    </w:lvl>
    <w:lvl w:ilvl="6" w:tplc="C16CDB24">
      <w:numFmt w:val="bullet"/>
      <w:lvlText w:val="•"/>
      <w:lvlJc w:val="left"/>
      <w:pPr>
        <w:ind w:left="6378" w:hanging="360"/>
      </w:pPr>
      <w:rPr>
        <w:rFonts w:hint="default"/>
        <w:lang w:val="it-IT" w:eastAsia="en-US" w:bidi="ar-SA"/>
      </w:rPr>
    </w:lvl>
    <w:lvl w:ilvl="7" w:tplc="A1FE08B6">
      <w:numFmt w:val="bullet"/>
      <w:lvlText w:val="•"/>
      <w:lvlJc w:val="left"/>
      <w:pPr>
        <w:ind w:left="7298" w:hanging="360"/>
      </w:pPr>
      <w:rPr>
        <w:rFonts w:hint="default"/>
        <w:lang w:val="it-IT" w:eastAsia="en-US" w:bidi="ar-SA"/>
      </w:rPr>
    </w:lvl>
    <w:lvl w:ilvl="8" w:tplc="9916744E">
      <w:numFmt w:val="bullet"/>
      <w:lvlText w:val="•"/>
      <w:lvlJc w:val="left"/>
      <w:pPr>
        <w:ind w:left="8218" w:hanging="360"/>
      </w:pPr>
      <w:rPr>
        <w:rFonts w:hint="default"/>
        <w:lang w:val="it-IT" w:eastAsia="en-US" w:bidi="ar-SA"/>
      </w:rPr>
    </w:lvl>
  </w:abstractNum>
  <w:abstractNum w:abstractNumId="16">
    <w:nsid w:val="6D9954B7"/>
    <w:multiLevelType w:val="hybridMultilevel"/>
    <w:tmpl w:val="86D2B34E"/>
    <w:lvl w:ilvl="0" w:tplc="50C07006">
      <w:start w:val="1"/>
      <w:numFmt w:val="decimal"/>
      <w:lvlText w:val="%1."/>
      <w:lvlJc w:val="left"/>
      <w:pPr>
        <w:ind w:left="144" w:hanging="26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CB48066">
      <w:numFmt w:val="bullet"/>
      <w:lvlText w:val="•"/>
      <w:lvlJc w:val="left"/>
      <w:pPr>
        <w:ind w:left="1131" w:hanging="266"/>
      </w:pPr>
      <w:rPr>
        <w:rFonts w:hint="default"/>
        <w:lang w:val="it-IT" w:eastAsia="en-US" w:bidi="ar-SA"/>
      </w:rPr>
    </w:lvl>
    <w:lvl w:ilvl="2" w:tplc="4976B2C8">
      <w:numFmt w:val="bullet"/>
      <w:lvlText w:val="•"/>
      <w:lvlJc w:val="left"/>
      <w:pPr>
        <w:ind w:left="2123" w:hanging="266"/>
      </w:pPr>
      <w:rPr>
        <w:rFonts w:hint="default"/>
        <w:lang w:val="it-IT" w:eastAsia="en-US" w:bidi="ar-SA"/>
      </w:rPr>
    </w:lvl>
    <w:lvl w:ilvl="3" w:tplc="3B36092E">
      <w:numFmt w:val="bullet"/>
      <w:lvlText w:val="•"/>
      <w:lvlJc w:val="left"/>
      <w:pPr>
        <w:ind w:left="3115" w:hanging="266"/>
      </w:pPr>
      <w:rPr>
        <w:rFonts w:hint="default"/>
        <w:lang w:val="it-IT" w:eastAsia="en-US" w:bidi="ar-SA"/>
      </w:rPr>
    </w:lvl>
    <w:lvl w:ilvl="4" w:tplc="A4D644DC">
      <w:numFmt w:val="bullet"/>
      <w:lvlText w:val="•"/>
      <w:lvlJc w:val="left"/>
      <w:pPr>
        <w:ind w:left="4107" w:hanging="266"/>
      </w:pPr>
      <w:rPr>
        <w:rFonts w:hint="default"/>
        <w:lang w:val="it-IT" w:eastAsia="en-US" w:bidi="ar-SA"/>
      </w:rPr>
    </w:lvl>
    <w:lvl w:ilvl="5" w:tplc="21D67C54">
      <w:numFmt w:val="bullet"/>
      <w:lvlText w:val="•"/>
      <w:lvlJc w:val="left"/>
      <w:pPr>
        <w:ind w:left="5099" w:hanging="266"/>
      </w:pPr>
      <w:rPr>
        <w:rFonts w:hint="default"/>
        <w:lang w:val="it-IT" w:eastAsia="en-US" w:bidi="ar-SA"/>
      </w:rPr>
    </w:lvl>
    <w:lvl w:ilvl="6" w:tplc="20560E2C">
      <w:numFmt w:val="bullet"/>
      <w:lvlText w:val="•"/>
      <w:lvlJc w:val="left"/>
      <w:pPr>
        <w:ind w:left="6090" w:hanging="266"/>
      </w:pPr>
      <w:rPr>
        <w:rFonts w:hint="default"/>
        <w:lang w:val="it-IT" w:eastAsia="en-US" w:bidi="ar-SA"/>
      </w:rPr>
    </w:lvl>
    <w:lvl w:ilvl="7" w:tplc="FC722A92">
      <w:numFmt w:val="bullet"/>
      <w:lvlText w:val="•"/>
      <w:lvlJc w:val="left"/>
      <w:pPr>
        <w:ind w:left="7082" w:hanging="266"/>
      </w:pPr>
      <w:rPr>
        <w:rFonts w:hint="default"/>
        <w:lang w:val="it-IT" w:eastAsia="en-US" w:bidi="ar-SA"/>
      </w:rPr>
    </w:lvl>
    <w:lvl w:ilvl="8" w:tplc="ACD62788">
      <w:numFmt w:val="bullet"/>
      <w:lvlText w:val="•"/>
      <w:lvlJc w:val="left"/>
      <w:pPr>
        <w:ind w:left="8074" w:hanging="266"/>
      </w:pPr>
      <w:rPr>
        <w:rFonts w:hint="default"/>
        <w:lang w:val="it-IT" w:eastAsia="en-US" w:bidi="ar-SA"/>
      </w:rPr>
    </w:lvl>
  </w:abstractNum>
  <w:abstractNum w:abstractNumId="17">
    <w:nsid w:val="70E96406"/>
    <w:multiLevelType w:val="hybridMultilevel"/>
    <w:tmpl w:val="21E4B400"/>
    <w:lvl w:ilvl="0" w:tplc="0472EA1A">
      <w:start w:val="1"/>
      <w:numFmt w:val="decimal"/>
      <w:lvlText w:val="%1."/>
      <w:lvlJc w:val="left"/>
      <w:pPr>
        <w:ind w:left="144" w:hanging="31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7646BEE6">
      <w:numFmt w:val="bullet"/>
      <w:lvlText w:val="•"/>
      <w:lvlJc w:val="left"/>
      <w:pPr>
        <w:ind w:left="1131" w:hanging="316"/>
      </w:pPr>
      <w:rPr>
        <w:rFonts w:hint="default"/>
        <w:lang w:val="it-IT" w:eastAsia="en-US" w:bidi="ar-SA"/>
      </w:rPr>
    </w:lvl>
    <w:lvl w:ilvl="2" w:tplc="04768DEC">
      <w:numFmt w:val="bullet"/>
      <w:lvlText w:val="•"/>
      <w:lvlJc w:val="left"/>
      <w:pPr>
        <w:ind w:left="2123" w:hanging="316"/>
      </w:pPr>
      <w:rPr>
        <w:rFonts w:hint="default"/>
        <w:lang w:val="it-IT" w:eastAsia="en-US" w:bidi="ar-SA"/>
      </w:rPr>
    </w:lvl>
    <w:lvl w:ilvl="3" w:tplc="0C48A07A">
      <w:numFmt w:val="bullet"/>
      <w:lvlText w:val="•"/>
      <w:lvlJc w:val="left"/>
      <w:pPr>
        <w:ind w:left="3115" w:hanging="316"/>
      </w:pPr>
      <w:rPr>
        <w:rFonts w:hint="default"/>
        <w:lang w:val="it-IT" w:eastAsia="en-US" w:bidi="ar-SA"/>
      </w:rPr>
    </w:lvl>
    <w:lvl w:ilvl="4" w:tplc="105AABBE">
      <w:numFmt w:val="bullet"/>
      <w:lvlText w:val="•"/>
      <w:lvlJc w:val="left"/>
      <w:pPr>
        <w:ind w:left="4107" w:hanging="316"/>
      </w:pPr>
      <w:rPr>
        <w:rFonts w:hint="default"/>
        <w:lang w:val="it-IT" w:eastAsia="en-US" w:bidi="ar-SA"/>
      </w:rPr>
    </w:lvl>
    <w:lvl w:ilvl="5" w:tplc="415A85D2">
      <w:numFmt w:val="bullet"/>
      <w:lvlText w:val="•"/>
      <w:lvlJc w:val="left"/>
      <w:pPr>
        <w:ind w:left="5099" w:hanging="316"/>
      </w:pPr>
      <w:rPr>
        <w:rFonts w:hint="default"/>
        <w:lang w:val="it-IT" w:eastAsia="en-US" w:bidi="ar-SA"/>
      </w:rPr>
    </w:lvl>
    <w:lvl w:ilvl="6" w:tplc="6E0EA45E">
      <w:numFmt w:val="bullet"/>
      <w:lvlText w:val="•"/>
      <w:lvlJc w:val="left"/>
      <w:pPr>
        <w:ind w:left="6090" w:hanging="316"/>
      </w:pPr>
      <w:rPr>
        <w:rFonts w:hint="default"/>
        <w:lang w:val="it-IT" w:eastAsia="en-US" w:bidi="ar-SA"/>
      </w:rPr>
    </w:lvl>
    <w:lvl w:ilvl="7" w:tplc="3FFE6574">
      <w:numFmt w:val="bullet"/>
      <w:lvlText w:val="•"/>
      <w:lvlJc w:val="left"/>
      <w:pPr>
        <w:ind w:left="7082" w:hanging="316"/>
      </w:pPr>
      <w:rPr>
        <w:rFonts w:hint="default"/>
        <w:lang w:val="it-IT" w:eastAsia="en-US" w:bidi="ar-SA"/>
      </w:rPr>
    </w:lvl>
    <w:lvl w:ilvl="8" w:tplc="6AE66F14">
      <w:numFmt w:val="bullet"/>
      <w:lvlText w:val="•"/>
      <w:lvlJc w:val="left"/>
      <w:pPr>
        <w:ind w:left="8074" w:hanging="316"/>
      </w:pPr>
      <w:rPr>
        <w:rFonts w:hint="default"/>
        <w:lang w:val="it-IT" w:eastAsia="en-US" w:bidi="ar-SA"/>
      </w:rPr>
    </w:lvl>
  </w:abstractNum>
  <w:abstractNum w:abstractNumId="18">
    <w:nsid w:val="7CBC1198"/>
    <w:multiLevelType w:val="hybridMultilevel"/>
    <w:tmpl w:val="2F50762A"/>
    <w:lvl w:ilvl="0" w:tplc="9E58303C">
      <w:start w:val="1"/>
      <w:numFmt w:val="decimal"/>
      <w:lvlText w:val="%1."/>
      <w:lvlJc w:val="left"/>
      <w:pPr>
        <w:ind w:left="144" w:hanging="27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AFE685C">
      <w:numFmt w:val="bullet"/>
      <w:lvlText w:val="•"/>
      <w:lvlJc w:val="left"/>
      <w:pPr>
        <w:ind w:left="864" w:hanging="360"/>
      </w:pPr>
      <w:rPr>
        <w:rFonts w:ascii="Trebuchet MS" w:eastAsia="Trebuchet MS" w:hAnsi="Trebuchet MS" w:cs="Trebuchet MS" w:hint="default"/>
        <w:b w:val="0"/>
        <w:bCs w:val="0"/>
        <w:i w:val="0"/>
        <w:iCs w:val="0"/>
        <w:spacing w:val="0"/>
        <w:w w:val="67"/>
        <w:sz w:val="24"/>
        <w:szCs w:val="24"/>
        <w:lang w:val="it-IT" w:eastAsia="en-US" w:bidi="ar-SA"/>
      </w:rPr>
    </w:lvl>
    <w:lvl w:ilvl="2" w:tplc="0DEEB95C">
      <w:numFmt w:val="bullet"/>
      <w:lvlText w:val="•"/>
      <w:lvlJc w:val="left"/>
      <w:pPr>
        <w:ind w:left="1882" w:hanging="360"/>
      </w:pPr>
      <w:rPr>
        <w:rFonts w:hint="default"/>
        <w:lang w:val="it-IT" w:eastAsia="en-US" w:bidi="ar-SA"/>
      </w:rPr>
    </w:lvl>
    <w:lvl w:ilvl="3" w:tplc="92B49E9E">
      <w:numFmt w:val="bullet"/>
      <w:lvlText w:val="•"/>
      <w:lvlJc w:val="left"/>
      <w:pPr>
        <w:ind w:left="2904" w:hanging="360"/>
      </w:pPr>
      <w:rPr>
        <w:rFonts w:hint="default"/>
        <w:lang w:val="it-IT" w:eastAsia="en-US" w:bidi="ar-SA"/>
      </w:rPr>
    </w:lvl>
    <w:lvl w:ilvl="4" w:tplc="A6A82C8E">
      <w:numFmt w:val="bullet"/>
      <w:lvlText w:val="•"/>
      <w:lvlJc w:val="left"/>
      <w:pPr>
        <w:ind w:left="3926" w:hanging="360"/>
      </w:pPr>
      <w:rPr>
        <w:rFonts w:hint="default"/>
        <w:lang w:val="it-IT" w:eastAsia="en-US" w:bidi="ar-SA"/>
      </w:rPr>
    </w:lvl>
    <w:lvl w:ilvl="5" w:tplc="A5461652">
      <w:numFmt w:val="bullet"/>
      <w:lvlText w:val="•"/>
      <w:lvlJc w:val="left"/>
      <w:pPr>
        <w:ind w:left="4948" w:hanging="360"/>
      </w:pPr>
      <w:rPr>
        <w:rFonts w:hint="default"/>
        <w:lang w:val="it-IT" w:eastAsia="en-US" w:bidi="ar-SA"/>
      </w:rPr>
    </w:lvl>
    <w:lvl w:ilvl="6" w:tplc="C8B20BE6">
      <w:numFmt w:val="bullet"/>
      <w:lvlText w:val="•"/>
      <w:lvlJc w:val="left"/>
      <w:pPr>
        <w:ind w:left="5970" w:hanging="360"/>
      </w:pPr>
      <w:rPr>
        <w:rFonts w:hint="default"/>
        <w:lang w:val="it-IT" w:eastAsia="en-US" w:bidi="ar-SA"/>
      </w:rPr>
    </w:lvl>
    <w:lvl w:ilvl="7" w:tplc="C3E023E0">
      <w:numFmt w:val="bullet"/>
      <w:lvlText w:val="•"/>
      <w:lvlJc w:val="left"/>
      <w:pPr>
        <w:ind w:left="6992" w:hanging="360"/>
      </w:pPr>
      <w:rPr>
        <w:rFonts w:hint="default"/>
        <w:lang w:val="it-IT" w:eastAsia="en-US" w:bidi="ar-SA"/>
      </w:rPr>
    </w:lvl>
    <w:lvl w:ilvl="8" w:tplc="B4780158">
      <w:numFmt w:val="bullet"/>
      <w:lvlText w:val="•"/>
      <w:lvlJc w:val="left"/>
      <w:pPr>
        <w:ind w:left="8014" w:hanging="360"/>
      </w:pPr>
      <w:rPr>
        <w:rFonts w:hint="default"/>
        <w:lang w:val="it-IT" w:eastAsia="en-US" w:bidi="ar-SA"/>
      </w:rPr>
    </w:lvl>
  </w:abstractNum>
  <w:num w:numId="1">
    <w:abstractNumId w:val="8"/>
  </w:num>
  <w:num w:numId="2">
    <w:abstractNumId w:val="16"/>
  </w:num>
  <w:num w:numId="3">
    <w:abstractNumId w:val="7"/>
  </w:num>
  <w:num w:numId="4">
    <w:abstractNumId w:val="4"/>
  </w:num>
  <w:num w:numId="5">
    <w:abstractNumId w:val="14"/>
  </w:num>
  <w:num w:numId="6">
    <w:abstractNumId w:val="1"/>
  </w:num>
  <w:num w:numId="7">
    <w:abstractNumId w:val="2"/>
  </w:num>
  <w:num w:numId="8">
    <w:abstractNumId w:val="18"/>
  </w:num>
  <w:num w:numId="9">
    <w:abstractNumId w:val="15"/>
  </w:num>
  <w:num w:numId="10">
    <w:abstractNumId w:val="9"/>
  </w:num>
  <w:num w:numId="11">
    <w:abstractNumId w:val="10"/>
  </w:num>
  <w:num w:numId="12">
    <w:abstractNumId w:val="12"/>
  </w:num>
  <w:num w:numId="13">
    <w:abstractNumId w:val="17"/>
  </w:num>
  <w:num w:numId="14">
    <w:abstractNumId w:val="6"/>
  </w:num>
  <w:num w:numId="15">
    <w:abstractNumId w:val="5"/>
  </w:num>
  <w:num w:numId="16">
    <w:abstractNumId w:val="11"/>
  </w:num>
  <w:num w:numId="17">
    <w:abstractNumId w:val="3"/>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228BA"/>
    <w:rsid w:val="00045B28"/>
    <w:rsid w:val="00077245"/>
    <w:rsid w:val="000D426F"/>
    <w:rsid w:val="001228BA"/>
    <w:rsid w:val="00293E3C"/>
    <w:rsid w:val="002B4682"/>
    <w:rsid w:val="002F0205"/>
    <w:rsid w:val="002F1724"/>
    <w:rsid w:val="00307C56"/>
    <w:rsid w:val="0032762D"/>
    <w:rsid w:val="00360C1C"/>
    <w:rsid w:val="003B4A37"/>
    <w:rsid w:val="003F4026"/>
    <w:rsid w:val="004120C5"/>
    <w:rsid w:val="004228C5"/>
    <w:rsid w:val="004837E5"/>
    <w:rsid w:val="004F3764"/>
    <w:rsid w:val="00501FA1"/>
    <w:rsid w:val="0051098F"/>
    <w:rsid w:val="005332EE"/>
    <w:rsid w:val="00555443"/>
    <w:rsid w:val="00583C3C"/>
    <w:rsid w:val="005D5423"/>
    <w:rsid w:val="005D589C"/>
    <w:rsid w:val="0068268B"/>
    <w:rsid w:val="006B296F"/>
    <w:rsid w:val="006E1A4C"/>
    <w:rsid w:val="00714BE7"/>
    <w:rsid w:val="007C195A"/>
    <w:rsid w:val="007D3A42"/>
    <w:rsid w:val="00851122"/>
    <w:rsid w:val="008E4B97"/>
    <w:rsid w:val="009772C2"/>
    <w:rsid w:val="00A425BF"/>
    <w:rsid w:val="00A465CC"/>
    <w:rsid w:val="00B11F38"/>
    <w:rsid w:val="00B603B2"/>
    <w:rsid w:val="00BB67ED"/>
    <w:rsid w:val="00BC21C9"/>
    <w:rsid w:val="00C449A2"/>
    <w:rsid w:val="00CB3084"/>
    <w:rsid w:val="00CC61F2"/>
    <w:rsid w:val="00D03AAC"/>
    <w:rsid w:val="00D30970"/>
    <w:rsid w:val="00D518F2"/>
    <w:rsid w:val="00D829B4"/>
    <w:rsid w:val="00DA0824"/>
    <w:rsid w:val="00DA43F0"/>
    <w:rsid w:val="00E76F16"/>
    <w:rsid w:val="00E84862"/>
    <w:rsid w:val="00E9193B"/>
    <w:rsid w:val="00EC1808"/>
    <w:rsid w:val="00F00050"/>
    <w:rsid w:val="00F8190D"/>
    <w:rsid w:val="00FC2F7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3764"/>
    <w:rPr>
      <w:rFonts w:ascii="Times New Roman" w:eastAsia="Times New Roman" w:hAnsi="Times New Roman" w:cs="Times New Roman"/>
      <w:lang w:val="it-IT"/>
    </w:rPr>
  </w:style>
  <w:style w:type="paragraph" w:styleId="Titolo1">
    <w:name w:val="heading 1"/>
    <w:basedOn w:val="Normale"/>
    <w:uiPriority w:val="9"/>
    <w:qFormat/>
    <w:rsid w:val="004F3764"/>
    <w:pPr>
      <w:ind w:left="128" w:right="60"/>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F3764"/>
    <w:tblPr>
      <w:tblInd w:w="0" w:type="dxa"/>
      <w:tblCellMar>
        <w:top w:w="0" w:type="dxa"/>
        <w:left w:w="0" w:type="dxa"/>
        <w:bottom w:w="0" w:type="dxa"/>
        <w:right w:w="0" w:type="dxa"/>
      </w:tblCellMar>
    </w:tblPr>
  </w:style>
  <w:style w:type="paragraph" w:styleId="Corpodeltesto">
    <w:name w:val="Body Text"/>
    <w:basedOn w:val="Normale"/>
    <w:uiPriority w:val="1"/>
    <w:qFormat/>
    <w:rsid w:val="004F3764"/>
    <w:pPr>
      <w:ind w:left="143"/>
    </w:pPr>
    <w:rPr>
      <w:sz w:val="24"/>
      <w:szCs w:val="24"/>
    </w:rPr>
  </w:style>
  <w:style w:type="paragraph" w:styleId="Titolo">
    <w:name w:val="Title"/>
    <w:basedOn w:val="Normale"/>
    <w:uiPriority w:val="10"/>
    <w:qFormat/>
    <w:rsid w:val="004F3764"/>
    <w:pPr>
      <w:ind w:left="383" w:right="265" w:firstLine="11"/>
      <w:jc w:val="center"/>
    </w:pPr>
    <w:rPr>
      <w:b/>
      <w:bCs/>
      <w:sz w:val="26"/>
      <w:szCs w:val="26"/>
    </w:rPr>
  </w:style>
  <w:style w:type="paragraph" w:styleId="Paragrafoelenco">
    <w:name w:val="List Paragraph"/>
    <w:basedOn w:val="Normale"/>
    <w:uiPriority w:val="1"/>
    <w:qFormat/>
    <w:rsid w:val="004F3764"/>
    <w:pPr>
      <w:ind w:left="143"/>
      <w:jc w:val="both"/>
    </w:pPr>
  </w:style>
  <w:style w:type="paragraph" w:customStyle="1" w:styleId="TableParagraph">
    <w:name w:val="Table Paragraph"/>
    <w:basedOn w:val="Normale"/>
    <w:uiPriority w:val="1"/>
    <w:qFormat/>
    <w:rsid w:val="004F3764"/>
    <w:pPr>
      <w:spacing w:before="53"/>
      <w:ind w:left="56"/>
    </w:pPr>
  </w:style>
  <w:style w:type="character" w:customStyle="1" w:styleId="Carpredefinitoparagrafo1">
    <w:name w:val="Car. predefinito paragrafo1"/>
    <w:rsid w:val="007C195A"/>
  </w:style>
  <w:style w:type="paragraph" w:customStyle="1" w:styleId="Normale1">
    <w:name w:val="Normale1"/>
    <w:rsid w:val="007C195A"/>
    <w:pPr>
      <w:suppressAutoHyphens/>
      <w:autoSpaceDE/>
      <w:autoSpaceDN/>
    </w:pPr>
    <w:rPr>
      <w:rFonts w:ascii="Times New Roman" w:eastAsia="SimSun" w:hAnsi="Times New Roman" w:cs="Mangal"/>
      <w:kern w:val="1"/>
      <w:sz w:val="24"/>
      <w:szCs w:val="24"/>
      <w:lang w:val="it-IT" w:eastAsia="hi-IN" w:bidi="hi-IN"/>
    </w:rPr>
  </w:style>
  <w:style w:type="paragraph" w:customStyle="1" w:styleId="Standard">
    <w:name w:val="Standard"/>
    <w:rsid w:val="007C195A"/>
    <w:pPr>
      <w:suppressAutoHyphens/>
      <w:autoSpaceDE/>
      <w:textAlignment w:val="baseline"/>
    </w:pPr>
    <w:rPr>
      <w:rFonts w:ascii="Times New Roman" w:eastAsia="SimSun" w:hAnsi="Times New Roman" w:cs="Mangal"/>
      <w:kern w:val="3"/>
      <w:sz w:val="24"/>
      <w:szCs w:val="24"/>
      <w:lang w:val="it-IT" w:eastAsia="zh-CN" w:bidi="hi-IN"/>
    </w:rPr>
  </w:style>
  <w:style w:type="character" w:styleId="Collegamentoipertestuale">
    <w:name w:val="Hyperlink"/>
    <w:basedOn w:val="Carpredefinitoparagrafo"/>
    <w:uiPriority w:val="99"/>
    <w:unhideWhenUsed/>
    <w:rsid w:val="00851122"/>
    <w:rPr>
      <w:color w:val="0000FF" w:themeColor="hyperlink"/>
      <w:u w:val="single"/>
    </w:rPr>
  </w:style>
  <w:style w:type="character" w:customStyle="1" w:styleId="UnresolvedMention">
    <w:name w:val="Unresolved Mention"/>
    <w:basedOn w:val="Carpredefinitoparagrafo"/>
    <w:uiPriority w:val="99"/>
    <w:semiHidden/>
    <w:unhideWhenUsed/>
    <w:rsid w:val="00851122"/>
    <w:rPr>
      <w:color w:val="605E5C"/>
      <w:shd w:val="clear" w:color="auto" w:fill="E1DFDD"/>
    </w:rPr>
  </w:style>
  <w:style w:type="paragraph" w:styleId="Testofumetto">
    <w:name w:val="Balloon Text"/>
    <w:basedOn w:val="Normale"/>
    <w:link w:val="TestofumettoCarattere"/>
    <w:uiPriority w:val="99"/>
    <w:semiHidden/>
    <w:unhideWhenUsed/>
    <w:rsid w:val="005D54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423"/>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otocollo@pecnard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rotocollo@pec.gpdp.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4598</Words>
  <Characters>26213</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2025-07-10T09:52:00Z</cp:lastPrinted>
  <dcterms:created xsi:type="dcterms:W3CDTF">2025-07-29T10:51:00Z</dcterms:created>
  <dcterms:modified xsi:type="dcterms:W3CDTF">2025-07-29T10:51:00Z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Writer</vt:lpwstr>
  </property>
  <property fmtid="{D5CDD505-2E9C-101B-9397-08002B2CF9AE}" pid="4" name="Producer">
    <vt:lpwstr>OpenOffice 4.1.6</vt:lpwstr>
  </property>
  <property fmtid="{D5CDD505-2E9C-101B-9397-08002B2CF9AE}" pid="5" name="LastSaved">
    <vt:filetime>2023-10-31T00:00:00Z</vt:filetime>
  </property>
</Properties>
</file>