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34" w:rsidRDefault="008457D9" w:rsidP="00DB1E7C">
      <w:pPr>
        <w:spacing w:after="0" w:line="240" w:lineRule="auto"/>
        <w:ind w:right="567"/>
        <w:jc w:val="both"/>
      </w:pPr>
      <w:bookmarkStart w:id="0" w:name="OLE_LINK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95pt;margin-top:-43.25pt;width:69.15pt;height:71.8pt;z-index:251660288">
            <v:imagedata r:id="rId5" o:title=""/>
            <w10:wrap type="topAndBottom"/>
          </v:shape>
          <o:OLEObject Type="Embed" ProgID="PBrush" ShapeID="_x0000_s1026" DrawAspect="Content" ObjectID="_1588758819" r:id="rId6"/>
        </w:pict>
      </w:r>
      <w:r w:rsidR="00AB0134">
        <w:t xml:space="preserve">                            </w:t>
      </w:r>
      <w:r w:rsidR="00AB0134" w:rsidRPr="009E6991">
        <w:t xml:space="preserve">                       </w:t>
      </w:r>
      <w:r w:rsidR="00AB0134">
        <w:t xml:space="preserve">                   </w:t>
      </w:r>
      <w:r w:rsidR="00AB0134" w:rsidRPr="009E6991">
        <w:t xml:space="preserve">      CITTÀ </w:t>
      </w:r>
      <w:proofErr w:type="spellStart"/>
      <w:r w:rsidR="00AB0134" w:rsidRPr="009E6991">
        <w:t>DI</w:t>
      </w:r>
      <w:proofErr w:type="spellEnd"/>
      <w:r w:rsidR="00AB0134" w:rsidRPr="009E6991">
        <w:t xml:space="preserve"> COPERTINO</w:t>
      </w:r>
    </w:p>
    <w:p w:rsidR="00AB0134" w:rsidRPr="00DB1E7C" w:rsidRDefault="00AB0134" w:rsidP="00DB1E7C">
      <w:pPr>
        <w:spacing w:after="0" w:line="240" w:lineRule="auto"/>
        <w:ind w:right="567"/>
        <w:jc w:val="both"/>
        <w:rPr>
          <w:sz w:val="18"/>
          <w:szCs w:val="18"/>
        </w:rPr>
      </w:pPr>
      <w:r w:rsidRPr="00DB1E7C">
        <w:rPr>
          <w:sz w:val="18"/>
          <w:szCs w:val="18"/>
        </w:rPr>
        <w:t xml:space="preserve">                                                                          </w:t>
      </w:r>
      <w:r w:rsidR="00DB1E7C">
        <w:rPr>
          <w:sz w:val="18"/>
          <w:szCs w:val="18"/>
        </w:rPr>
        <w:t xml:space="preserve">                    </w:t>
      </w:r>
      <w:r w:rsidRPr="00DB1E7C">
        <w:rPr>
          <w:sz w:val="18"/>
          <w:szCs w:val="18"/>
        </w:rPr>
        <w:t xml:space="preserve"> (Provincia di Lecce)</w:t>
      </w:r>
    </w:p>
    <w:p w:rsidR="00AB0134" w:rsidRDefault="00AB0134" w:rsidP="00AB0134">
      <w:pPr>
        <w:pStyle w:val="Sottotitolo"/>
        <w:rPr>
          <w:sz w:val="22"/>
          <w:szCs w:val="22"/>
        </w:rPr>
      </w:pPr>
    </w:p>
    <w:p w:rsidR="00AB0134" w:rsidRPr="00AD4FE0" w:rsidRDefault="00AB0134" w:rsidP="00AB0134">
      <w:pPr>
        <w:pStyle w:val="Sottotitolo"/>
        <w:rPr>
          <w:b/>
          <w:i/>
          <w:sz w:val="22"/>
          <w:szCs w:val="22"/>
        </w:rPr>
      </w:pPr>
      <w:r w:rsidRPr="00AD4FE0">
        <w:rPr>
          <w:b/>
          <w:i/>
          <w:sz w:val="22"/>
          <w:szCs w:val="22"/>
        </w:rPr>
        <w:t>AREA</w:t>
      </w:r>
      <w:r w:rsidR="0007261C">
        <w:rPr>
          <w:b/>
          <w:i/>
          <w:sz w:val="22"/>
          <w:szCs w:val="22"/>
        </w:rPr>
        <w:t xml:space="preserve"> SOCIALE E CULTURALE   -   </w:t>
      </w:r>
      <w:r w:rsidRPr="00AD4FE0">
        <w:rPr>
          <w:b/>
          <w:i/>
          <w:sz w:val="22"/>
          <w:szCs w:val="22"/>
        </w:rPr>
        <w:t xml:space="preserve">SETTORE  </w:t>
      </w:r>
      <w:r w:rsidR="0007261C">
        <w:rPr>
          <w:b/>
          <w:i/>
          <w:sz w:val="22"/>
          <w:szCs w:val="22"/>
        </w:rPr>
        <w:t xml:space="preserve">POLITICHE  e  </w:t>
      </w:r>
      <w:r w:rsidRPr="00AD4FE0">
        <w:rPr>
          <w:b/>
          <w:i/>
          <w:sz w:val="22"/>
          <w:szCs w:val="22"/>
        </w:rPr>
        <w:t>SERVIZI SOCIALI</w:t>
      </w:r>
    </w:p>
    <w:p w:rsidR="00AB0134" w:rsidRPr="00AD6E47" w:rsidRDefault="00AB0134" w:rsidP="00AB0134">
      <w:pPr>
        <w:ind w:right="567"/>
        <w:rPr>
          <w:rFonts w:ascii="Times New Roman" w:hAnsi="Times New Roman"/>
          <w:b/>
          <w:sz w:val="28"/>
          <w:szCs w:val="28"/>
          <w:u w:val="single"/>
        </w:rPr>
      </w:pPr>
    </w:p>
    <w:p w:rsidR="00AB0134" w:rsidRPr="00AD6E47" w:rsidRDefault="00AB0134" w:rsidP="00AB0134">
      <w:pPr>
        <w:ind w:right="567"/>
        <w:jc w:val="center"/>
        <w:rPr>
          <w:b/>
          <w:sz w:val="28"/>
          <w:szCs w:val="28"/>
        </w:rPr>
      </w:pPr>
      <w:r w:rsidRPr="00AD6E47">
        <w:rPr>
          <w:b/>
          <w:sz w:val="28"/>
          <w:szCs w:val="28"/>
        </w:rPr>
        <w:t>BANDO PUBBLICO</w:t>
      </w:r>
    </w:p>
    <w:p w:rsidR="00AB0134" w:rsidRPr="00AD3BC4" w:rsidRDefault="00AB0134" w:rsidP="00AB0134">
      <w:pPr>
        <w:pStyle w:val="Paragrafoelenco"/>
        <w:spacing w:after="0" w:line="240" w:lineRule="auto"/>
        <w:ind w:left="0"/>
        <w:jc w:val="center"/>
        <w:rPr>
          <w:b/>
          <w:sz w:val="24"/>
          <w:szCs w:val="24"/>
        </w:rPr>
      </w:pPr>
      <w:r w:rsidRPr="00AD3BC4">
        <w:rPr>
          <w:b/>
          <w:sz w:val="24"/>
          <w:szCs w:val="24"/>
        </w:rPr>
        <w:t>Concessione contribuiti a famiglie in situazione di disagio socio - economico per pagamento Tari  per utenze domestiche – anno 201</w:t>
      </w:r>
      <w:r w:rsidR="00DB1E7C">
        <w:rPr>
          <w:b/>
          <w:sz w:val="24"/>
          <w:szCs w:val="24"/>
        </w:rPr>
        <w:t>7</w:t>
      </w:r>
      <w:r w:rsidRPr="00AD3BC4">
        <w:rPr>
          <w:b/>
          <w:sz w:val="24"/>
          <w:szCs w:val="24"/>
        </w:rPr>
        <w:t xml:space="preserve">  -  Art. 43 del vigente Regolamento IUC parte TARI -</w:t>
      </w:r>
    </w:p>
    <w:p w:rsidR="00AB0134" w:rsidRPr="00AD3BC4" w:rsidRDefault="00AB0134" w:rsidP="00AB0134">
      <w:pPr>
        <w:pStyle w:val="Paragrafoelenco"/>
        <w:spacing w:after="0" w:line="240" w:lineRule="auto"/>
        <w:ind w:left="0"/>
        <w:jc w:val="center"/>
        <w:rPr>
          <w:sz w:val="24"/>
          <w:szCs w:val="24"/>
        </w:rPr>
      </w:pPr>
    </w:p>
    <w:p w:rsidR="00AB0134" w:rsidRPr="00AD3BC4" w:rsidRDefault="00AB0134" w:rsidP="00AB0134">
      <w:pPr>
        <w:pStyle w:val="Paragrafoelenco"/>
        <w:spacing w:after="0" w:line="240" w:lineRule="auto"/>
        <w:ind w:left="0"/>
        <w:jc w:val="center"/>
        <w:rPr>
          <w:b/>
          <w:sz w:val="24"/>
          <w:szCs w:val="24"/>
        </w:rPr>
      </w:pPr>
      <w:r w:rsidRPr="00AD3BC4">
        <w:rPr>
          <w:b/>
          <w:sz w:val="24"/>
          <w:szCs w:val="24"/>
        </w:rPr>
        <w:t>IL DIRIGENTE AD INTERIM DELL’AREA SOCIALE E CULTURALE</w:t>
      </w:r>
    </w:p>
    <w:p w:rsidR="00AB0134" w:rsidRPr="00AD3BC4" w:rsidRDefault="00AB0134" w:rsidP="00AB0134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AB0134" w:rsidRPr="00AD3BC4" w:rsidRDefault="00810A96" w:rsidP="00AB0134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Vista la delibera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90 del 10.05.2018</w:t>
      </w:r>
      <w:r w:rsidR="00AB0134" w:rsidRPr="00AD3BC4">
        <w:rPr>
          <w:sz w:val="24"/>
          <w:szCs w:val="24"/>
        </w:rPr>
        <w:t xml:space="preserve"> con la quale la Giunta Comunale, in attuazione dell’art. 43 comma 3 del vigente Regolamento per l’applicazione della IUC – parte TARI “ pagamento utenze domestiche”, ha stabilito i requisiti per la concessione dei contribuiti alle famiglie in condizioni di disagio socio – economico, nonché le modalità ed i termini di presentazione della domanda per gli interessati;</w:t>
      </w:r>
    </w:p>
    <w:p w:rsidR="00AB0134" w:rsidRDefault="00AB0134" w:rsidP="00AD3BC4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 w:rsidRPr="00AD3BC4">
        <w:rPr>
          <w:sz w:val="24"/>
          <w:szCs w:val="24"/>
        </w:rPr>
        <w:t>Vista la pro</w:t>
      </w:r>
      <w:r w:rsidR="007C79D1">
        <w:rPr>
          <w:sz w:val="24"/>
          <w:szCs w:val="24"/>
        </w:rPr>
        <w:t xml:space="preserve">pria determinazione R.G. </w:t>
      </w:r>
      <w:r w:rsidR="006376EB">
        <w:rPr>
          <w:sz w:val="24"/>
          <w:szCs w:val="24"/>
        </w:rPr>
        <w:t>n.558 del 25.05.2018</w:t>
      </w:r>
      <w:r w:rsidR="00AB5DB7">
        <w:rPr>
          <w:sz w:val="24"/>
          <w:szCs w:val="24"/>
        </w:rPr>
        <w:t xml:space="preserve"> </w:t>
      </w:r>
      <w:r w:rsidRPr="00AD3BC4">
        <w:rPr>
          <w:sz w:val="24"/>
          <w:szCs w:val="24"/>
        </w:rPr>
        <w:t xml:space="preserve">con la quale è stato approvato il seguente bando pubblico            </w:t>
      </w:r>
    </w:p>
    <w:p w:rsidR="00AD3BC4" w:rsidRPr="00AD3BC4" w:rsidRDefault="00AD3BC4" w:rsidP="00AD3BC4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AB0134" w:rsidRPr="00AD3BC4" w:rsidRDefault="00AB0134" w:rsidP="007C79D1">
      <w:pPr>
        <w:ind w:left="360" w:firstLineChars="145" w:firstLine="349"/>
        <w:jc w:val="center"/>
        <w:rPr>
          <w:b/>
          <w:sz w:val="24"/>
          <w:szCs w:val="24"/>
        </w:rPr>
      </w:pPr>
      <w:r w:rsidRPr="00AD3BC4">
        <w:rPr>
          <w:b/>
          <w:sz w:val="24"/>
          <w:szCs w:val="24"/>
        </w:rPr>
        <w:t>RENDE  NOTO</w:t>
      </w:r>
      <w:r w:rsidR="007C79D1">
        <w:rPr>
          <w:b/>
          <w:sz w:val="24"/>
          <w:szCs w:val="24"/>
        </w:rPr>
        <w:t xml:space="preserve"> </w:t>
      </w:r>
      <w:r w:rsidRPr="00AD3BC4">
        <w:rPr>
          <w:b/>
          <w:sz w:val="24"/>
          <w:szCs w:val="24"/>
        </w:rPr>
        <w:t xml:space="preserve"> CHE</w:t>
      </w:r>
    </w:p>
    <w:p w:rsidR="00AB0134" w:rsidRDefault="00AB0134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</w:rPr>
      </w:pPr>
      <w:r w:rsidRPr="00AD3BC4">
        <w:rPr>
          <w:sz w:val="24"/>
          <w:szCs w:val="24"/>
        </w:rPr>
        <w:t xml:space="preserve">In esecuzione dell’art. 43 </w:t>
      </w:r>
      <w:proofErr w:type="spellStart"/>
      <w:r w:rsidRPr="00AD3BC4">
        <w:rPr>
          <w:sz w:val="24"/>
          <w:szCs w:val="24"/>
        </w:rPr>
        <w:t>co</w:t>
      </w:r>
      <w:proofErr w:type="spellEnd"/>
      <w:r w:rsidRPr="00AD3BC4">
        <w:rPr>
          <w:sz w:val="24"/>
          <w:szCs w:val="24"/>
        </w:rPr>
        <w:t xml:space="preserve">. 3° del vigente Regolamento per la l’applicazione della IUC, </w:t>
      </w:r>
      <w:r w:rsidRPr="00AD3BC4">
        <w:rPr>
          <w:b/>
          <w:sz w:val="24"/>
          <w:szCs w:val="24"/>
        </w:rPr>
        <w:t>l’amministrazione comunale</w:t>
      </w:r>
      <w:r w:rsidRPr="00AD3BC4">
        <w:rPr>
          <w:sz w:val="24"/>
          <w:szCs w:val="24"/>
        </w:rPr>
        <w:t xml:space="preserve"> concede </w:t>
      </w:r>
      <w:r w:rsidRPr="00AD3BC4">
        <w:rPr>
          <w:i/>
          <w:sz w:val="24"/>
          <w:szCs w:val="24"/>
        </w:rPr>
        <w:t>un contributo economico per il pagamento t</w:t>
      </w:r>
      <w:r w:rsidR="00696A3E">
        <w:rPr>
          <w:i/>
          <w:sz w:val="24"/>
          <w:szCs w:val="24"/>
        </w:rPr>
        <w:t xml:space="preserve">otale o parziale della Tari 2017 e con deliberazione G.C. n. 90 del 10/05/2018 </w:t>
      </w:r>
      <w:r w:rsidRPr="00AD3BC4">
        <w:rPr>
          <w:i/>
          <w:sz w:val="24"/>
          <w:szCs w:val="24"/>
        </w:rPr>
        <w:t xml:space="preserve"> ha individuato  </w:t>
      </w:r>
      <w:r w:rsidRPr="00AD3BC4">
        <w:rPr>
          <w:sz w:val="24"/>
          <w:szCs w:val="24"/>
        </w:rPr>
        <w:t>le seguenti categorie di beneficiari, limitando la concessione del beneficio nei limiti della somma massima disponibile per ciascuna categoria  di seguito riportata :</w:t>
      </w:r>
      <w:r w:rsidRPr="00AD3BC4">
        <w:rPr>
          <w:b/>
          <w:sz w:val="24"/>
          <w:szCs w:val="24"/>
        </w:rPr>
        <w:t xml:space="preserve"> </w:t>
      </w:r>
    </w:p>
    <w:p w:rsidR="00AB5DB7" w:rsidRPr="00AD3BC4" w:rsidRDefault="00AB5DB7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B0134" w:rsidRDefault="00AB0134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AD6E47">
        <w:rPr>
          <w:b/>
          <w:sz w:val="24"/>
          <w:szCs w:val="24"/>
          <w:u w:val="single"/>
        </w:rPr>
        <w:t>Categoria A - esenzione totale o parziale della TARI</w:t>
      </w:r>
      <w:r w:rsidR="00202458" w:rsidRPr="00AD6E47">
        <w:rPr>
          <w:b/>
          <w:sz w:val="24"/>
          <w:szCs w:val="24"/>
          <w:u w:val="single"/>
        </w:rPr>
        <w:t xml:space="preserve"> </w:t>
      </w:r>
      <w:r w:rsidRPr="00AD6E47">
        <w:rPr>
          <w:b/>
          <w:sz w:val="24"/>
          <w:szCs w:val="24"/>
          <w:u w:val="single"/>
        </w:rPr>
        <w:t xml:space="preserve"> parte fissa e parte variabile </w:t>
      </w:r>
    </w:p>
    <w:p w:rsidR="00AD6E47" w:rsidRPr="00AD6E47" w:rsidRDefault="00AD6E47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AB0134" w:rsidRPr="00AD3BC4" w:rsidRDefault="00202458" w:rsidP="00AB0134">
      <w:pPr>
        <w:pStyle w:val="Paragrafoelenco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AB0134" w:rsidRPr="00AD3BC4">
        <w:rPr>
          <w:b/>
          <w:sz w:val="24"/>
          <w:szCs w:val="24"/>
        </w:rPr>
        <w:t xml:space="preserve">eneficiari </w:t>
      </w:r>
      <w:r w:rsidR="00AB0134" w:rsidRPr="00AD3BC4">
        <w:rPr>
          <w:sz w:val="24"/>
          <w:szCs w:val="24"/>
        </w:rPr>
        <w:t xml:space="preserve">: nuclei familiari formati da uno o più componenti in cui sia </w:t>
      </w:r>
      <w:proofErr w:type="spellStart"/>
      <w:r w:rsidR="00AB0134" w:rsidRPr="00AD3BC4">
        <w:rPr>
          <w:sz w:val="24"/>
          <w:szCs w:val="24"/>
        </w:rPr>
        <w:t>acclarata</w:t>
      </w:r>
      <w:proofErr w:type="spellEnd"/>
      <w:r w:rsidR="00AB0134" w:rsidRPr="00AD3BC4">
        <w:rPr>
          <w:sz w:val="24"/>
          <w:szCs w:val="24"/>
        </w:rPr>
        <w:t xml:space="preserve"> dal Servizio Sociale comunale la particolare situazione di disagio socio economico sull</w:t>
      </w:r>
      <w:r w:rsidR="00AD3BC4">
        <w:rPr>
          <w:sz w:val="24"/>
          <w:szCs w:val="24"/>
        </w:rPr>
        <w:t xml:space="preserve">a base di parametri </w:t>
      </w:r>
      <w:r w:rsidR="00AB0134" w:rsidRPr="00AD3BC4">
        <w:rPr>
          <w:sz w:val="24"/>
          <w:szCs w:val="24"/>
        </w:rPr>
        <w:t>obiettivi e che risultino in possesso di ISEE</w:t>
      </w:r>
      <w:r w:rsidR="00696A3E">
        <w:rPr>
          <w:sz w:val="24"/>
          <w:szCs w:val="24"/>
        </w:rPr>
        <w:t xml:space="preserve"> non superiore ad  € 5.000,00 (</w:t>
      </w:r>
      <w:r w:rsidR="00AB0134" w:rsidRPr="00AD3BC4">
        <w:rPr>
          <w:sz w:val="24"/>
          <w:szCs w:val="24"/>
        </w:rPr>
        <w:t>come da art</w:t>
      </w:r>
      <w:r w:rsidR="00AD3BC4">
        <w:rPr>
          <w:sz w:val="24"/>
          <w:szCs w:val="24"/>
        </w:rPr>
        <w:t xml:space="preserve">.1 </w:t>
      </w:r>
      <w:r w:rsidR="00AB0134" w:rsidRPr="00AD3BC4">
        <w:rPr>
          <w:sz w:val="24"/>
          <w:szCs w:val="24"/>
        </w:rPr>
        <w:t>Disciplinare d’Ambito- Delibera 28/2007. )</w:t>
      </w:r>
    </w:p>
    <w:p w:rsidR="00AB0134" w:rsidRPr="00AD3BC4" w:rsidRDefault="00202458" w:rsidP="00AB0134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S</w:t>
      </w:r>
      <w:r w:rsidR="00AB0134" w:rsidRPr="00AD3BC4">
        <w:rPr>
          <w:rFonts w:ascii="Calibri" w:eastAsia="Calibri" w:hAnsi="Calibri"/>
          <w:b/>
          <w:sz w:val="24"/>
          <w:szCs w:val="24"/>
        </w:rPr>
        <w:t>tanziamento massimo disponibile</w:t>
      </w:r>
      <w:r w:rsidR="00AB0134" w:rsidRPr="00AD3BC4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 xml:space="preserve"> </w:t>
      </w:r>
      <w:r w:rsidR="00AB0134" w:rsidRPr="00AD3BC4">
        <w:rPr>
          <w:rFonts w:ascii="Calibri" w:eastAsia="Calibri" w:hAnsi="Calibri"/>
          <w:sz w:val="24"/>
          <w:szCs w:val="24"/>
        </w:rPr>
        <w:t xml:space="preserve"> € 27.000,00</w:t>
      </w:r>
    </w:p>
    <w:p w:rsidR="00AB0134" w:rsidRPr="00AD3BC4" w:rsidRDefault="00AB0134" w:rsidP="006C133B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b/>
          <w:sz w:val="24"/>
          <w:szCs w:val="24"/>
        </w:rPr>
        <w:t>Sulla base delle istanze presentate in tale categoria sarà predisposta una graduatoria in ordine  decrescente sulla base dell’ISEE, prevedendo</w:t>
      </w:r>
      <w:r w:rsidRPr="00AD3BC4">
        <w:rPr>
          <w:rFonts w:ascii="Calibri" w:eastAsia="Calibri" w:hAnsi="Calibri"/>
          <w:sz w:val="24"/>
          <w:szCs w:val="24"/>
        </w:rPr>
        <w:t xml:space="preserve">:  </w:t>
      </w:r>
    </w:p>
    <w:p w:rsidR="00AB0134" w:rsidRPr="00AD3BC4" w:rsidRDefault="00AB0134" w:rsidP="006C133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 xml:space="preserve">l’esenzione totale </w:t>
      </w:r>
      <w:r w:rsidR="00696A3E">
        <w:rPr>
          <w:rFonts w:ascii="Calibri" w:eastAsia="Calibri" w:hAnsi="Calibri"/>
          <w:sz w:val="24"/>
          <w:szCs w:val="24"/>
        </w:rPr>
        <w:t xml:space="preserve">     </w:t>
      </w:r>
      <w:r w:rsidRPr="00AD3BC4">
        <w:rPr>
          <w:rFonts w:ascii="Calibri" w:eastAsia="Calibri" w:hAnsi="Calibri"/>
          <w:sz w:val="24"/>
          <w:szCs w:val="24"/>
        </w:rPr>
        <w:t xml:space="preserve">per ISEE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>da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 €. 0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a  €. 1.000,00  </w:t>
      </w:r>
    </w:p>
    <w:p w:rsidR="00AB0134" w:rsidRPr="00AD3BC4" w:rsidRDefault="00AB0134" w:rsidP="006C133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>la riduzione del 70%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 per ISEE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da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€.1001,00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 xml:space="preserve">a € 2.500,00 </w:t>
      </w:r>
    </w:p>
    <w:p w:rsidR="00AB0134" w:rsidRPr="00AD3BC4" w:rsidRDefault="00AB0134" w:rsidP="006C133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>la riduzione del 50%</w:t>
      </w:r>
      <w:r w:rsidR="00696A3E">
        <w:rPr>
          <w:rFonts w:ascii="Calibri" w:eastAsia="Calibri" w:hAnsi="Calibri"/>
          <w:sz w:val="24"/>
          <w:szCs w:val="24"/>
        </w:rPr>
        <w:t xml:space="preserve">  per ISEE </w:t>
      </w:r>
      <w:r w:rsidRPr="00AD3BC4">
        <w:rPr>
          <w:rFonts w:ascii="Calibri" w:eastAsia="Calibri" w:hAnsi="Calibri"/>
          <w:sz w:val="24"/>
          <w:szCs w:val="24"/>
        </w:rPr>
        <w:t xml:space="preserve"> da </w:t>
      </w:r>
      <w:r w:rsidR="00696A3E">
        <w:rPr>
          <w:rFonts w:ascii="Calibri" w:eastAsia="Calibri" w:hAnsi="Calibri"/>
          <w:sz w:val="24"/>
          <w:szCs w:val="24"/>
        </w:rPr>
        <w:t xml:space="preserve"> </w:t>
      </w:r>
      <w:r w:rsidRPr="00AD3BC4">
        <w:rPr>
          <w:rFonts w:ascii="Calibri" w:eastAsia="Calibri" w:hAnsi="Calibri"/>
          <w:sz w:val="24"/>
          <w:szCs w:val="24"/>
        </w:rPr>
        <w:t>€ 2.501,00 a € 5.000,00;</w:t>
      </w:r>
    </w:p>
    <w:p w:rsidR="006C133B" w:rsidRDefault="006C133B" w:rsidP="006C133B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</w:p>
    <w:p w:rsidR="00AB0134" w:rsidRPr="00AD3BC4" w:rsidRDefault="00AB0134" w:rsidP="006C133B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 xml:space="preserve">In caso di parità di ISEE, si terrà conto del nucleo familiare più </w:t>
      </w:r>
      <w:r w:rsidR="00202458">
        <w:rPr>
          <w:rFonts w:ascii="Calibri" w:eastAsia="Calibri" w:hAnsi="Calibri"/>
          <w:sz w:val="24"/>
          <w:szCs w:val="24"/>
        </w:rPr>
        <w:t xml:space="preserve">numeroso; in caso di ulteriore </w:t>
      </w:r>
      <w:r w:rsidRPr="00AD3BC4">
        <w:rPr>
          <w:rFonts w:ascii="Calibri" w:eastAsia="Calibri" w:hAnsi="Calibri"/>
          <w:sz w:val="24"/>
          <w:szCs w:val="24"/>
        </w:rPr>
        <w:t>parità,   prevarrà la maggiore età anagrafica del richiedente.</w:t>
      </w:r>
    </w:p>
    <w:p w:rsidR="006C133B" w:rsidRDefault="006C133B" w:rsidP="00AB0134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AB0134" w:rsidRPr="00AD3BC4" w:rsidRDefault="00AB0134" w:rsidP="006C133B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b/>
          <w:sz w:val="24"/>
          <w:szCs w:val="24"/>
        </w:rPr>
        <w:lastRenderedPageBreak/>
        <w:t>C</w:t>
      </w:r>
      <w:r w:rsidRPr="00AD3BC4">
        <w:rPr>
          <w:rFonts w:ascii="Calibri" w:hAnsi="Calibri"/>
          <w:b/>
          <w:sz w:val="24"/>
          <w:szCs w:val="24"/>
        </w:rPr>
        <w:t>on riferimento alla presente Categoria A</w:t>
      </w:r>
      <w:r w:rsidRPr="00AD3BC4">
        <w:rPr>
          <w:rFonts w:ascii="Calibri" w:hAnsi="Calibri"/>
          <w:sz w:val="24"/>
          <w:szCs w:val="24"/>
        </w:rPr>
        <w:t xml:space="preserve">, la disponibilità della somma di € 27.000,00  verrà ripartita come di seguito: </w:t>
      </w:r>
    </w:p>
    <w:p w:rsidR="00AB0134" w:rsidRPr="00AD3BC4" w:rsidRDefault="00AB0134" w:rsidP="006C13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D3BC4">
        <w:rPr>
          <w:sz w:val="24"/>
          <w:szCs w:val="24"/>
        </w:rPr>
        <w:t xml:space="preserve">€ </w:t>
      </w:r>
      <w:r w:rsidR="006C133B">
        <w:rPr>
          <w:sz w:val="24"/>
          <w:szCs w:val="24"/>
        </w:rPr>
        <w:t xml:space="preserve"> </w:t>
      </w:r>
      <w:r w:rsidRPr="00AD3BC4">
        <w:rPr>
          <w:sz w:val="24"/>
          <w:szCs w:val="24"/>
        </w:rPr>
        <w:t>12.000,00 da destinare quale contributo massimo disponibile per esenzione totale in caso di  ISEE</w:t>
      </w:r>
      <w:r w:rsidR="006C133B">
        <w:rPr>
          <w:sz w:val="24"/>
          <w:szCs w:val="24"/>
        </w:rPr>
        <w:t xml:space="preserve"> </w:t>
      </w:r>
      <w:r w:rsidRPr="00AD3BC4">
        <w:rPr>
          <w:sz w:val="24"/>
          <w:szCs w:val="24"/>
        </w:rPr>
        <w:t xml:space="preserve"> da €. 0 a  €. 1.000,00  </w:t>
      </w:r>
    </w:p>
    <w:p w:rsidR="00AB0134" w:rsidRPr="00AD3BC4" w:rsidRDefault="00AB0134" w:rsidP="006C13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D3BC4">
        <w:rPr>
          <w:sz w:val="24"/>
          <w:szCs w:val="24"/>
        </w:rPr>
        <w:t xml:space="preserve">€   8.000,00 da destinare quale contributo massimo disponibile per riduzione del 70%  in caso di ISEE da €.1001,00 a € 2.500,00 </w:t>
      </w:r>
    </w:p>
    <w:p w:rsidR="00AB0134" w:rsidRPr="00AD3BC4" w:rsidRDefault="00AB0134" w:rsidP="006C13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D3BC4">
        <w:rPr>
          <w:sz w:val="24"/>
          <w:szCs w:val="24"/>
        </w:rPr>
        <w:t>€   7.000,00 da destinare quale contributo massimo disponibile per  riduzione del 50% in caso di ISEE da € 2.501,00 a € 5.000,00</w:t>
      </w:r>
    </w:p>
    <w:p w:rsidR="00202458" w:rsidRDefault="00202458" w:rsidP="006C133B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202458" w:rsidRPr="00AD6E47" w:rsidRDefault="00AB0134" w:rsidP="00202458">
      <w:pPr>
        <w:spacing w:line="240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AD6E47">
        <w:rPr>
          <w:rFonts w:ascii="Calibri" w:hAnsi="Calibri"/>
          <w:b/>
          <w:sz w:val="24"/>
          <w:szCs w:val="24"/>
          <w:u w:val="single"/>
        </w:rPr>
        <w:t xml:space="preserve">Categoria B - riduzione del 25% della TARI parte fissa e parte variabile </w:t>
      </w:r>
    </w:p>
    <w:p w:rsidR="006C133B" w:rsidRDefault="00202458" w:rsidP="006C133B">
      <w:pPr>
        <w:spacing w:after="0" w:line="240" w:lineRule="auto"/>
        <w:jc w:val="both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B</w:t>
      </w:r>
      <w:r w:rsidR="00AB0134" w:rsidRPr="00AD3BC4">
        <w:rPr>
          <w:rFonts w:ascii="Calibri" w:eastAsia="Calibri" w:hAnsi="Calibri"/>
          <w:b/>
          <w:sz w:val="24"/>
          <w:szCs w:val="24"/>
        </w:rPr>
        <w:t xml:space="preserve">eneficiari </w:t>
      </w:r>
      <w:r w:rsidR="00AB0134" w:rsidRPr="00AD3BC4">
        <w:rPr>
          <w:rFonts w:ascii="Calibri" w:eastAsia="Calibri" w:hAnsi="Calibri"/>
          <w:sz w:val="24"/>
          <w:szCs w:val="24"/>
        </w:rPr>
        <w:t xml:space="preserve">: nuclei familiari di almeno 4 unità, di cui tre figli a carico con età non superiore a 26 anni, il cui indice ISEE non sia superiore ad  € 10.000,00 -  </w:t>
      </w:r>
    </w:p>
    <w:p w:rsidR="00AB0134" w:rsidRDefault="00AB0134" w:rsidP="006C133B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b/>
          <w:sz w:val="24"/>
          <w:szCs w:val="24"/>
        </w:rPr>
        <w:t xml:space="preserve">stanziamento massimo disponibile </w:t>
      </w:r>
      <w:r w:rsidRPr="00AD3BC4">
        <w:rPr>
          <w:rFonts w:ascii="Calibri" w:eastAsia="Calibri" w:hAnsi="Calibri"/>
          <w:sz w:val="24"/>
          <w:szCs w:val="24"/>
        </w:rPr>
        <w:t>€ 3.000,00;</w:t>
      </w:r>
    </w:p>
    <w:p w:rsidR="006C133B" w:rsidRPr="006C133B" w:rsidRDefault="006C133B" w:rsidP="006C133B">
      <w:pPr>
        <w:spacing w:after="0" w:line="240" w:lineRule="auto"/>
        <w:jc w:val="both"/>
        <w:rPr>
          <w:rFonts w:ascii="Calibri" w:eastAsia="Calibri" w:hAnsi="Calibri"/>
          <w:b/>
          <w:sz w:val="24"/>
          <w:szCs w:val="24"/>
        </w:rPr>
      </w:pPr>
    </w:p>
    <w:p w:rsidR="00AB0134" w:rsidRPr="00C76A62" w:rsidRDefault="00AB0134" w:rsidP="00C76A62">
      <w:pPr>
        <w:spacing w:line="240" w:lineRule="auto"/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>Sulla base delle istanze presentate in tale categoria sarà predisposta una graduatoria in ordine  decrescente</w:t>
      </w:r>
      <w:r w:rsidR="006C133B">
        <w:rPr>
          <w:rFonts w:ascii="Calibri" w:eastAsia="Calibri" w:hAnsi="Calibri"/>
          <w:sz w:val="24"/>
          <w:szCs w:val="24"/>
        </w:rPr>
        <w:t xml:space="preserve">. </w:t>
      </w:r>
      <w:r w:rsidRPr="00AD3BC4">
        <w:rPr>
          <w:rFonts w:ascii="Calibri" w:eastAsia="Calibri" w:hAnsi="Calibri"/>
          <w:sz w:val="24"/>
          <w:szCs w:val="24"/>
        </w:rPr>
        <w:t xml:space="preserve"> In caso di parità di ISEE, si terrà conto de</w:t>
      </w:r>
      <w:r w:rsidR="006C133B">
        <w:rPr>
          <w:rFonts w:ascii="Calibri" w:eastAsia="Calibri" w:hAnsi="Calibri"/>
          <w:sz w:val="24"/>
          <w:szCs w:val="24"/>
        </w:rPr>
        <w:t xml:space="preserve">l nucleo familiare più numeroso, </w:t>
      </w:r>
      <w:r w:rsidRPr="00AD3BC4">
        <w:rPr>
          <w:rFonts w:ascii="Calibri" w:eastAsia="Calibri" w:hAnsi="Calibri"/>
          <w:sz w:val="24"/>
          <w:szCs w:val="24"/>
        </w:rPr>
        <w:t xml:space="preserve"> in caso di ulteriore parità, prevarrà la maggiore età anagrafica del richiedente</w:t>
      </w:r>
      <w:r w:rsidR="00202458">
        <w:rPr>
          <w:rFonts w:ascii="Calibri" w:eastAsia="Calibri" w:hAnsi="Calibri"/>
          <w:sz w:val="24"/>
          <w:szCs w:val="24"/>
        </w:rPr>
        <w:t>.</w:t>
      </w:r>
    </w:p>
    <w:p w:rsidR="00AB0134" w:rsidRPr="00AD3BC4" w:rsidRDefault="00AB0134" w:rsidP="00AB0134">
      <w:pPr>
        <w:pStyle w:val="rtf3ListParagraph"/>
        <w:spacing w:line="240" w:lineRule="auto"/>
        <w:ind w:left="0"/>
        <w:jc w:val="both"/>
        <w:rPr>
          <w:rFonts w:eastAsia="Calibri"/>
          <w:sz w:val="24"/>
          <w:szCs w:val="24"/>
        </w:rPr>
      </w:pPr>
      <w:r w:rsidRPr="00AD3BC4">
        <w:rPr>
          <w:rFonts w:eastAsia="Calibri"/>
          <w:sz w:val="24"/>
          <w:szCs w:val="24"/>
          <w:lang w:eastAsia="it-IT"/>
        </w:rPr>
        <w:t xml:space="preserve">Per accedere al  beneficio è necessario che i </w:t>
      </w:r>
      <w:r w:rsidRPr="00AD3BC4">
        <w:rPr>
          <w:rFonts w:eastAsia="Calibri"/>
          <w:sz w:val="24"/>
          <w:szCs w:val="24"/>
        </w:rPr>
        <w:t xml:space="preserve">cittadini interessati presentino domanda al Comune, utilizzando esclusivamente l’apposito modello disponibile presso l’Ufficio Servizi Sociali (Via Ten. Colaci – palazzo ex ONMI) o scaricabile dal sito </w:t>
      </w:r>
      <w:hyperlink r:id="rId7" w:history="1">
        <w:r w:rsidRPr="00AD3BC4">
          <w:rPr>
            <w:rStyle w:val="Collegamentoipertestuale"/>
            <w:rFonts w:eastAsia="Calibri"/>
            <w:sz w:val="24"/>
            <w:szCs w:val="24"/>
          </w:rPr>
          <w:t>www.comune.copertino.le.it</w:t>
        </w:r>
      </w:hyperlink>
      <w:r w:rsidRPr="00AD3BC4">
        <w:rPr>
          <w:rFonts w:eastAsia="Calibri"/>
          <w:sz w:val="24"/>
          <w:szCs w:val="24"/>
        </w:rPr>
        <w:t xml:space="preserve">. </w:t>
      </w:r>
    </w:p>
    <w:p w:rsidR="00AB0134" w:rsidRPr="00AD3BC4" w:rsidRDefault="00AB0134" w:rsidP="00AB0134">
      <w:pPr>
        <w:pStyle w:val="rtf3ListParagraph"/>
        <w:spacing w:line="240" w:lineRule="auto"/>
        <w:ind w:left="0"/>
        <w:jc w:val="both"/>
        <w:rPr>
          <w:rFonts w:eastAsia="Calibri"/>
          <w:sz w:val="24"/>
          <w:szCs w:val="24"/>
        </w:rPr>
      </w:pPr>
      <w:r w:rsidRPr="00AD3BC4">
        <w:rPr>
          <w:rFonts w:eastAsia="Calibri"/>
          <w:sz w:val="24"/>
          <w:szCs w:val="24"/>
        </w:rPr>
        <w:t>La domanda dovrà pervenire al protocollo comunale entro e no</w:t>
      </w:r>
      <w:r w:rsidR="006C133B">
        <w:rPr>
          <w:rFonts w:eastAsia="Calibri"/>
          <w:sz w:val="24"/>
          <w:szCs w:val="24"/>
        </w:rPr>
        <w:t xml:space="preserve">n oltre la data del  </w:t>
      </w:r>
      <w:r w:rsidR="006C133B" w:rsidRPr="006C133B">
        <w:rPr>
          <w:rFonts w:eastAsia="Calibri"/>
          <w:b/>
          <w:sz w:val="24"/>
          <w:szCs w:val="24"/>
        </w:rPr>
        <w:t>29 giugno 2018</w:t>
      </w:r>
      <w:r w:rsidR="00481A55">
        <w:rPr>
          <w:rFonts w:eastAsia="Calibri"/>
          <w:sz w:val="24"/>
          <w:szCs w:val="24"/>
        </w:rPr>
        <w:t xml:space="preserve"> </w:t>
      </w:r>
      <w:r w:rsidRPr="00AD3BC4">
        <w:rPr>
          <w:rFonts w:eastAsia="Calibri"/>
          <w:sz w:val="24"/>
          <w:szCs w:val="24"/>
        </w:rPr>
        <w:t>(il termine è perentorio - le domande presentate oltre la predetta data saranno ritenute inammissibili – farà fede il protocollo generale del Comune o se spedite tramite posta il timbro dell’Ufficio postale di spedizione).</w:t>
      </w:r>
    </w:p>
    <w:p w:rsidR="00AB0134" w:rsidRPr="00AD3BC4" w:rsidRDefault="00AB0134" w:rsidP="00AB0134">
      <w:pPr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 xml:space="preserve">     La domanda deve essere formulata in autocertificazione, ai sensi del D.P.R. n. 445/2000, con riferimento ai requisiti di ammissibilità al beneficio e deve essere compilata in ogni sua parte.</w:t>
      </w:r>
    </w:p>
    <w:p w:rsidR="00AB0134" w:rsidRPr="00AD3BC4" w:rsidRDefault="00AB0134" w:rsidP="00AB0134">
      <w:pPr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 xml:space="preserve">     La mancanza di uno dei requisiti essenziali o l’ incompletezza della domanda comporterà l’irrevocabile declaratoria d’inammissibilità della stessa.</w:t>
      </w:r>
    </w:p>
    <w:p w:rsidR="00AB0134" w:rsidRPr="00AD3BC4" w:rsidRDefault="00AB0134" w:rsidP="006C133B">
      <w:pPr>
        <w:jc w:val="both"/>
        <w:rPr>
          <w:rFonts w:ascii="Calibri" w:eastAsia="Calibri" w:hAnsi="Calibri"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 xml:space="preserve">     Gli Uffici incaricati – come previsto dalla </w:t>
      </w:r>
      <w:proofErr w:type="spellStart"/>
      <w:r w:rsidRPr="00AD3BC4">
        <w:rPr>
          <w:rFonts w:ascii="Calibri" w:eastAsia="Calibri" w:hAnsi="Calibri"/>
          <w:sz w:val="24"/>
          <w:szCs w:val="24"/>
        </w:rPr>
        <w:t>D.G.R.P.</w:t>
      </w:r>
      <w:proofErr w:type="spellEnd"/>
      <w:r w:rsidRPr="00AD3BC4">
        <w:rPr>
          <w:rFonts w:ascii="Calibri" w:eastAsia="Calibri" w:hAnsi="Calibri"/>
          <w:sz w:val="24"/>
          <w:szCs w:val="24"/>
        </w:rPr>
        <w:t xml:space="preserve"> 2460/2014 – effettueranno accertamenti a campione sui limiti ISEE </w:t>
      </w:r>
      <w:proofErr w:type="spellStart"/>
      <w:r w:rsidRPr="00AD3BC4">
        <w:rPr>
          <w:rFonts w:ascii="Calibri" w:eastAsia="Calibri" w:hAnsi="Calibri"/>
          <w:sz w:val="24"/>
          <w:szCs w:val="24"/>
        </w:rPr>
        <w:t>autodichiarati</w:t>
      </w:r>
      <w:proofErr w:type="spellEnd"/>
      <w:r w:rsidRPr="00AD3BC4">
        <w:rPr>
          <w:rFonts w:ascii="Calibri" w:eastAsia="Calibri" w:hAnsi="Calibri"/>
          <w:sz w:val="24"/>
          <w:szCs w:val="24"/>
        </w:rPr>
        <w:t xml:space="preserve"> allo scopo di accertare la veridicità di quanto dichiarato nella domanda, escludendo le istanze non veritiere, salve le ulteriori conseguenze di legge.  </w:t>
      </w:r>
      <w:r w:rsidRPr="00AD3BC4">
        <w:rPr>
          <w:rFonts w:ascii="Calibri" w:eastAsia="Calibri" w:hAnsi="Calibri"/>
          <w:sz w:val="24"/>
          <w:szCs w:val="24"/>
        </w:rPr>
        <w:tab/>
      </w:r>
    </w:p>
    <w:p w:rsidR="00AB0134" w:rsidRPr="00AD3BC4" w:rsidRDefault="006C133B" w:rsidP="00AB0134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  </w:t>
      </w:r>
      <w:r w:rsidR="006376EB">
        <w:rPr>
          <w:rFonts w:ascii="Calibri" w:eastAsia="Calibri" w:hAnsi="Calibri"/>
          <w:sz w:val="24"/>
          <w:szCs w:val="24"/>
        </w:rPr>
        <w:t xml:space="preserve">  Copertino lì  25.05.2018</w:t>
      </w:r>
    </w:p>
    <w:p w:rsidR="00AB0134" w:rsidRPr="00B7156D" w:rsidRDefault="00AB0134" w:rsidP="006C133B">
      <w:pPr>
        <w:spacing w:after="0" w:line="240" w:lineRule="auto"/>
        <w:jc w:val="both"/>
        <w:rPr>
          <w:rFonts w:ascii="Calibri" w:eastAsia="Calibri" w:hAnsi="Calibri"/>
          <w:i/>
          <w:sz w:val="24"/>
          <w:szCs w:val="24"/>
        </w:rPr>
      </w:pP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AD3BC4">
        <w:rPr>
          <w:rFonts w:ascii="Calibri" w:eastAsia="Calibri" w:hAnsi="Calibri"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 xml:space="preserve"> IL DIRIGENTE D’AREA</w:t>
      </w:r>
    </w:p>
    <w:p w:rsidR="00AB0134" w:rsidRPr="00B7156D" w:rsidRDefault="00AB0134" w:rsidP="006C133B">
      <w:pPr>
        <w:spacing w:after="0" w:line="240" w:lineRule="auto"/>
        <w:jc w:val="both"/>
        <w:rPr>
          <w:rFonts w:ascii="Calibri" w:eastAsia="Calibri" w:hAnsi="Calibri"/>
          <w:i/>
          <w:sz w:val="24"/>
          <w:szCs w:val="24"/>
        </w:rPr>
      </w:pP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</w:r>
      <w:r w:rsidRPr="00B7156D">
        <w:rPr>
          <w:rFonts w:ascii="Calibri" w:eastAsia="Calibri" w:hAnsi="Calibri"/>
          <w:i/>
          <w:sz w:val="24"/>
          <w:szCs w:val="24"/>
        </w:rPr>
        <w:tab/>
        <w:t xml:space="preserve">   </w:t>
      </w:r>
      <w:r w:rsidR="00AD3BC4" w:rsidRPr="00B7156D">
        <w:rPr>
          <w:rFonts w:ascii="Calibri" w:eastAsia="Calibri" w:hAnsi="Calibri"/>
          <w:i/>
          <w:sz w:val="24"/>
          <w:szCs w:val="24"/>
        </w:rPr>
        <w:t xml:space="preserve">       Dott.ssa </w:t>
      </w:r>
      <w:proofErr w:type="spellStart"/>
      <w:r w:rsidR="00AD3BC4" w:rsidRPr="00B7156D">
        <w:rPr>
          <w:rFonts w:ascii="Calibri" w:eastAsia="Calibri" w:hAnsi="Calibri"/>
          <w:i/>
          <w:sz w:val="24"/>
          <w:szCs w:val="24"/>
        </w:rPr>
        <w:t>Zanelia</w:t>
      </w:r>
      <w:proofErr w:type="spellEnd"/>
      <w:r w:rsidR="00AD3BC4" w:rsidRPr="00B7156D">
        <w:rPr>
          <w:rFonts w:ascii="Calibri" w:eastAsia="Calibri" w:hAnsi="Calibri"/>
          <w:i/>
          <w:sz w:val="24"/>
          <w:szCs w:val="24"/>
        </w:rPr>
        <w:t xml:space="preserve"> LANDOLFO</w:t>
      </w:r>
    </w:p>
    <w:bookmarkEnd w:id="0"/>
    <w:p w:rsidR="00B2287A" w:rsidRDefault="00AB0134" w:rsidP="00AB0134">
      <w:r w:rsidRPr="00906C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</w:t>
      </w:r>
    </w:p>
    <w:sectPr w:rsidR="00B2287A" w:rsidSect="00C85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AD5"/>
    <w:multiLevelType w:val="hybridMultilevel"/>
    <w:tmpl w:val="33CA4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AD5"/>
    <w:multiLevelType w:val="hybridMultilevel"/>
    <w:tmpl w:val="D22C8BC4"/>
    <w:lvl w:ilvl="0" w:tplc="8E2CC7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>
    <w:useFELayout/>
  </w:compat>
  <w:rsids>
    <w:rsidRoot w:val="00AB0134"/>
    <w:rsid w:val="00057BE5"/>
    <w:rsid w:val="0007261C"/>
    <w:rsid w:val="00202458"/>
    <w:rsid w:val="00481A55"/>
    <w:rsid w:val="00500FE1"/>
    <w:rsid w:val="006376EB"/>
    <w:rsid w:val="00696A3E"/>
    <w:rsid w:val="006C133B"/>
    <w:rsid w:val="007A51E8"/>
    <w:rsid w:val="007C79D1"/>
    <w:rsid w:val="00810A96"/>
    <w:rsid w:val="008457D9"/>
    <w:rsid w:val="00AB0134"/>
    <w:rsid w:val="00AB5DB7"/>
    <w:rsid w:val="00AD3BC4"/>
    <w:rsid w:val="00AD6E47"/>
    <w:rsid w:val="00B2287A"/>
    <w:rsid w:val="00B66749"/>
    <w:rsid w:val="00B7156D"/>
    <w:rsid w:val="00BA229A"/>
    <w:rsid w:val="00C76A62"/>
    <w:rsid w:val="00C85E9C"/>
    <w:rsid w:val="00D201A8"/>
    <w:rsid w:val="00D90AD8"/>
    <w:rsid w:val="00DB1E7C"/>
    <w:rsid w:val="00DD0221"/>
    <w:rsid w:val="00E3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134"/>
    <w:pPr>
      <w:ind w:left="720"/>
      <w:contextualSpacing/>
    </w:pPr>
    <w:rPr>
      <w:rFonts w:ascii="Calibri" w:eastAsia="Calibri" w:hAnsi="Calibri" w:cs="Times New Roman"/>
    </w:rPr>
  </w:style>
  <w:style w:type="paragraph" w:styleId="Sottotitolo">
    <w:name w:val="Subtitle"/>
    <w:basedOn w:val="Normale"/>
    <w:link w:val="SottotitoloCarattere"/>
    <w:qFormat/>
    <w:rsid w:val="00AB01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B0134"/>
    <w:rPr>
      <w:rFonts w:ascii="Times New Roman" w:eastAsia="Times New Roman" w:hAnsi="Times New Roman" w:cs="Times New Roman"/>
      <w:sz w:val="32"/>
      <w:szCs w:val="20"/>
    </w:rPr>
  </w:style>
  <w:style w:type="paragraph" w:customStyle="1" w:styleId="rtf3ListParagraph">
    <w:name w:val="rtf3 List Paragraph"/>
    <w:basedOn w:val="Normale"/>
    <w:uiPriority w:val="34"/>
    <w:qFormat/>
    <w:rsid w:val="00AB013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Collegamentoipertestuale">
    <w:name w:val="Hyperlink"/>
    <w:rsid w:val="00AB013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cp:lastPrinted>2017-04-19T07:37:00Z</cp:lastPrinted>
  <dcterms:created xsi:type="dcterms:W3CDTF">2017-04-19T07:11:00Z</dcterms:created>
  <dcterms:modified xsi:type="dcterms:W3CDTF">2018-05-25T11:07:00Z</dcterms:modified>
</cp:coreProperties>
</file>