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BAA7" w14:textId="77777777" w:rsidR="00B22B41" w:rsidRDefault="00B22B41" w:rsidP="00B22B41">
      <w:pPr>
        <w:spacing w:after="0" w:line="300" w:lineRule="atLeast"/>
        <w:jc w:val="center"/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it-IT"/>
        </w:rPr>
      </w:pPr>
      <w:r w:rsidRPr="002863AA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it-IT"/>
        </w:rPr>
        <w:t xml:space="preserve">PATTO LOCALE PER LA LETTURA </w:t>
      </w:r>
      <w:r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it-IT"/>
        </w:rPr>
        <w:t>DELLA CITTA’ DI COPERTINO</w:t>
      </w:r>
    </w:p>
    <w:p w14:paraId="138B616D" w14:textId="77777777" w:rsidR="00B22B41" w:rsidRDefault="00B22B41" w:rsidP="00B22B41">
      <w:pPr>
        <w:spacing w:after="0" w:line="300" w:lineRule="atLeast"/>
        <w:jc w:val="center"/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it-IT"/>
        </w:rPr>
      </w:pPr>
      <w:r w:rsidRPr="002863AA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it-IT"/>
        </w:rPr>
        <w:t>Manifestazione di interesse ad aderire</w:t>
      </w:r>
    </w:p>
    <w:p w14:paraId="65255462" w14:textId="77777777" w:rsidR="00956ACD" w:rsidRPr="002863AA" w:rsidRDefault="00956ACD" w:rsidP="00B22B41">
      <w:pPr>
        <w:spacing w:after="0" w:line="300" w:lineRule="atLeast"/>
        <w:jc w:val="center"/>
        <w:rPr>
          <w:rFonts w:ascii="Open Sans" w:eastAsia="Times New Roman" w:hAnsi="Open Sans" w:cs="Times New Roman"/>
          <w:color w:val="444444"/>
          <w:sz w:val="21"/>
          <w:szCs w:val="21"/>
          <w:lang w:eastAsia="it-IT"/>
        </w:rPr>
      </w:pPr>
    </w:p>
    <w:p w14:paraId="64231FDF" w14:textId="77777777" w:rsidR="00D526EA" w:rsidRPr="00E8474D" w:rsidRDefault="00956ACD" w:rsidP="00A339EB">
      <w:pPr>
        <w:pStyle w:val="NormaleWeb"/>
        <w:jc w:val="both"/>
        <w:rPr>
          <w:color w:val="444444"/>
        </w:rPr>
      </w:pPr>
      <w:r w:rsidRPr="00E8474D">
        <w:rPr>
          <w:color w:val="444444"/>
        </w:rPr>
        <w:t>Il Patto per la lettura è uno</w:t>
      </w:r>
      <w:r w:rsidRPr="00E8474D">
        <w:rPr>
          <w:b/>
          <w:bCs/>
          <w:color w:val="444444"/>
        </w:rPr>
        <w:t xml:space="preserve"> strumento di </w:t>
      </w:r>
      <w:r w:rsidRPr="00E8474D">
        <w:rPr>
          <w:i/>
          <w:iCs/>
          <w:color w:val="444444"/>
        </w:rPr>
        <w:t>governance</w:t>
      </w:r>
      <w:r w:rsidRPr="00E8474D">
        <w:rPr>
          <w:color w:val="444444"/>
        </w:rPr>
        <w:t xml:space="preserve"> riconosciuto dalla legge 15/2020 “</w:t>
      </w:r>
      <w:r w:rsidRPr="00E8474D">
        <w:rPr>
          <w:i/>
          <w:iCs/>
          <w:color w:val="444444"/>
        </w:rPr>
        <w:t>Disposizioni per la promozione e il sostegno della lettura</w:t>
      </w:r>
      <w:r w:rsidRPr="00E8474D">
        <w:rPr>
          <w:color w:val="444444"/>
        </w:rPr>
        <w:t>”, quale principale mezzo operativo per l'attuazione del Piano nazionale d'azione per la promozione della lettura.</w:t>
      </w:r>
    </w:p>
    <w:p w14:paraId="328A99E9" w14:textId="2F85DCB1" w:rsidR="00D526EA" w:rsidRPr="00E8474D" w:rsidRDefault="00D526EA" w:rsidP="00A339EB">
      <w:pPr>
        <w:pStyle w:val="NormaleWeb"/>
        <w:jc w:val="both"/>
        <w:rPr>
          <w:color w:val="444444"/>
        </w:rPr>
      </w:pPr>
      <w:r w:rsidRPr="007B482A">
        <w:rPr>
          <w:color w:val="444444"/>
        </w:rPr>
        <w:t xml:space="preserve">La Città di Copertino, come previsto nel Patto per la Lettura approvato con </w:t>
      </w:r>
      <w:r w:rsidR="007B482A" w:rsidRPr="007B482A">
        <w:rPr>
          <w:color w:val="444444"/>
        </w:rPr>
        <w:t xml:space="preserve"> </w:t>
      </w:r>
      <w:hyperlink r:id="rId5" w:history="1">
        <w:r w:rsidRPr="007B482A">
          <w:rPr>
            <w:color w:val="CC0000"/>
          </w:rPr>
          <w:t xml:space="preserve">Deliberazione della Giunta comunale </w:t>
        </w:r>
      </w:hyperlink>
      <w:r w:rsidR="007B482A" w:rsidRPr="007B482A">
        <w:rPr>
          <w:color w:val="CC0000"/>
        </w:rPr>
        <w:t>n. 2 del 19/01/2022,</w:t>
      </w:r>
      <w:r w:rsidR="00C375E1" w:rsidRPr="007B482A">
        <w:rPr>
          <w:color w:val="444444"/>
        </w:rPr>
        <w:t xml:space="preserve"> </w:t>
      </w:r>
      <w:r w:rsidRPr="007B482A">
        <w:rPr>
          <w:color w:val="444444"/>
        </w:rPr>
        <w:t>intende proporre</w:t>
      </w:r>
      <w:r w:rsidRPr="00E8474D">
        <w:rPr>
          <w:color w:val="444444"/>
        </w:rPr>
        <w:t xml:space="preserve"> a istituzioni pubbliche e soggetti privati del territorio la sottoscrizione di tale documento, dichiarandone la condivisione degli obiettivi e impegnandosi a </w:t>
      </w:r>
      <w:r w:rsidRPr="00E8474D">
        <w:rPr>
          <w:b/>
          <w:bCs/>
          <w:color w:val="444444"/>
        </w:rPr>
        <w:t>costituire e supportare la rete territoriale per la promozione della lettura</w:t>
      </w:r>
      <w:r w:rsidRPr="00E8474D">
        <w:rPr>
          <w:color w:val="444444"/>
        </w:rPr>
        <w:t>.</w:t>
      </w:r>
    </w:p>
    <w:p w14:paraId="0A3F48B4" w14:textId="77777777" w:rsidR="00B22B41" w:rsidRPr="00E8474D" w:rsidRDefault="00B22B41" w:rsidP="00A339E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E8474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In particolare i firmatari:</w:t>
      </w:r>
    </w:p>
    <w:p w14:paraId="38D4D8B0" w14:textId="77777777" w:rsidR="00B22B41" w:rsidRPr="00E8474D" w:rsidRDefault="00B22B41" w:rsidP="00A339E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E8474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condividono e fanno propri la visione, i principi, gli obiettivi del patto e le azioni ad esso collegate contribuendo con le proprie idee, risorse, spazi e competenze secondo possibilità, in forma libera e responsabile;</w:t>
      </w:r>
    </w:p>
    <w:p w14:paraId="5889B3B9" w14:textId="77777777" w:rsidR="00B22B41" w:rsidRPr="00E8474D" w:rsidRDefault="00B22B41" w:rsidP="00A339E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E8474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collaborano alla diffusione del patto e delle informazioni su programmi, progetti e obiettivi ad esso correlati, secondo linee guida comuni;</w:t>
      </w:r>
    </w:p>
    <w:p w14:paraId="35C0AD9A" w14:textId="77777777" w:rsidR="00B22B41" w:rsidRPr="00E8474D" w:rsidRDefault="00B22B41" w:rsidP="00A339E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E8474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promuovono azioni e iniziative proprie nel quadro generale dei progetti comunemente concordati;</w:t>
      </w:r>
    </w:p>
    <w:p w14:paraId="3BD0CE47" w14:textId="77777777" w:rsidR="00B22B41" w:rsidRPr="00E8474D" w:rsidRDefault="00B22B41" w:rsidP="00A339E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E8474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partecipano a percorsi formativi e di approfondimento sui temi della lettura;</w:t>
      </w:r>
    </w:p>
    <w:p w14:paraId="548651C2" w14:textId="77777777" w:rsidR="00B22B41" w:rsidRPr="00E8474D" w:rsidRDefault="00B22B41" w:rsidP="00A339E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E8474D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favoriscono un’azione coordinata e sistematica di moltiplicazione delle occasioni di contatto e di conoscenza fra i lettori e chi scrive, pubblica, vende, presta, conserva, traduce e legge libri, dando continuità e vigore alle iniziative di promozione alla lettura già collaudate, sviluppandone sempre di nuove e innovative e creando ambienti e luoghi favorevoli alla lettura.</w:t>
      </w:r>
    </w:p>
    <w:p w14:paraId="3FFB62C2" w14:textId="2FDA99D7" w:rsidR="00DB7820" w:rsidRDefault="00DB7820" w:rsidP="00E8474D">
      <w:pPr>
        <w:pStyle w:val="NormaleWeb"/>
        <w:rPr>
          <w:color w:val="1C2024"/>
        </w:rPr>
      </w:pPr>
      <w:r>
        <w:rPr>
          <w:color w:val="1C2024"/>
        </w:rPr>
        <w:t>P</w:t>
      </w:r>
      <w:r w:rsidR="00E8474D">
        <w:rPr>
          <w:color w:val="1C2024"/>
        </w:rPr>
        <w:t>er coloro che fossero interessati ad aderire al patto, prima del suo inserimento nella piattaforma de</w:t>
      </w:r>
      <w:r>
        <w:rPr>
          <w:color w:val="1C2024"/>
        </w:rPr>
        <w:t>l Centro per il libro e la lettura, il modulo di adesione</w:t>
      </w:r>
      <w:r w:rsidR="00E8474D">
        <w:rPr>
          <w:color w:val="1C2024"/>
        </w:rPr>
        <w:t xml:space="preserve"> </w:t>
      </w:r>
      <w:r w:rsidR="00C375E1" w:rsidRPr="00E8474D">
        <w:rPr>
          <w:color w:val="1C2024"/>
        </w:rPr>
        <w:t xml:space="preserve">dovrà pervenire all’indirizzo mail </w:t>
      </w:r>
      <w:hyperlink r:id="rId6" w:history="1">
        <w:r w:rsidR="00D174F5" w:rsidRPr="00A11B5E">
          <w:rPr>
            <w:rStyle w:val="Collegamentoipertestuale"/>
          </w:rPr>
          <w:t>comunecopertino@pec.rupar.puglia.it</w:t>
        </w:r>
      </w:hyperlink>
      <w:r w:rsidR="00D174F5">
        <w:rPr>
          <w:color w:val="1C2024"/>
        </w:rPr>
        <w:t xml:space="preserve"> </w:t>
      </w:r>
      <w:r w:rsidR="00C375E1" w:rsidRPr="00E8474D">
        <w:rPr>
          <w:color w:val="1C2024"/>
        </w:rPr>
        <w:t xml:space="preserve">  </w:t>
      </w:r>
      <w:r w:rsidR="00C375E1" w:rsidRPr="00E8474D">
        <w:rPr>
          <w:rStyle w:val="Enfasigrassetto"/>
          <w:color w:val="1C2024"/>
        </w:rPr>
        <w:t>entro il 30 gennaio</w:t>
      </w:r>
      <w:r w:rsidR="00C375E1" w:rsidRPr="00E8474D">
        <w:rPr>
          <w:color w:val="1C2024"/>
        </w:rPr>
        <w:t xml:space="preserve"> p.v., </w:t>
      </w:r>
      <w:r w:rsidR="00C375E1" w:rsidRPr="00E8474D">
        <w:rPr>
          <w:rStyle w:val="Enfasigrassetto"/>
          <w:color w:val="1C2024"/>
        </w:rPr>
        <w:t>specificando nell’oggetto “Patto per la lettura della città di Copertino. Invio modulo di adesione”</w:t>
      </w:r>
      <w:r w:rsidR="00C375E1" w:rsidRPr="00E8474D">
        <w:rPr>
          <w:color w:val="1C2024"/>
        </w:rPr>
        <w:t>.</w:t>
      </w:r>
      <w:r w:rsidRPr="00DB7820">
        <w:rPr>
          <w:color w:val="1C2024"/>
        </w:rPr>
        <w:t xml:space="preserve"> </w:t>
      </w:r>
    </w:p>
    <w:p w14:paraId="2A0879CE" w14:textId="33E04CE9" w:rsidR="00C375E1" w:rsidRPr="00E8474D" w:rsidRDefault="00DB7820" w:rsidP="00E8474D">
      <w:pPr>
        <w:pStyle w:val="NormaleWeb"/>
        <w:rPr>
          <w:color w:val="1C2024"/>
        </w:rPr>
      </w:pPr>
      <w:r w:rsidRPr="00E8474D">
        <w:rPr>
          <w:color w:val="1C2024"/>
        </w:rPr>
        <w:t xml:space="preserve">L’adesione ha </w:t>
      </w:r>
      <w:r w:rsidRPr="00E8474D">
        <w:rPr>
          <w:rStyle w:val="Enfasigrassetto"/>
          <w:color w:val="1C2024"/>
        </w:rPr>
        <w:t>durata triennale</w:t>
      </w:r>
      <w:r w:rsidRPr="00E8474D">
        <w:rPr>
          <w:color w:val="1C2024"/>
        </w:rPr>
        <w:t xml:space="preserve"> a decorrere dalla stipula. Per il tempo della sua durata </w:t>
      </w:r>
      <w:r w:rsidRPr="00E8474D">
        <w:rPr>
          <w:b/>
          <w:bCs/>
          <w:color w:val="444444"/>
        </w:rPr>
        <w:t xml:space="preserve">l’adesione al Patto Locale per la Lettura potrà avvenire in qualsiasi momento, sottoscrivendo la </w:t>
      </w:r>
      <w:r w:rsidR="007B482A">
        <w:rPr>
          <w:b/>
          <w:bCs/>
          <w:color w:val="444444"/>
        </w:rPr>
        <w:t xml:space="preserve"> scheda di adesione </w:t>
      </w:r>
      <w:bookmarkStart w:id="0" w:name="_GoBack"/>
      <w:bookmarkEnd w:id="0"/>
      <w:r w:rsidRPr="00E8474D">
        <w:rPr>
          <w:b/>
          <w:bCs/>
          <w:color w:val="444444"/>
        </w:rPr>
        <w:t xml:space="preserve">allegata e inviandola </w:t>
      </w:r>
      <w:r w:rsidRPr="00E8474D">
        <w:rPr>
          <w:b/>
          <w:color w:val="1C2024"/>
        </w:rPr>
        <w:t>tramite posta elettronica certificata</w:t>
      </w:r>
      <w:r w:rsidRPr="00E8474D">
        <w:rPr>
          <w:color w:val="1C2024"/>
        </w:rPr>
        <w:t xml:space="preserve"> </w:t>
      </w:r>
      <w:r w:rsidRPr="00E8474D">
        <w:rPr>
          <w:b/>
          <w:bCs/>
          <w:color w:val="444444"/>
        </w:rPr>
        <w:t>all’indirizzo</w:t>
      </w:r>
      <w:r>
        <w:rPr>
          <w:b/>
          <w:bCs/>
          <w:color w:val="444444"/>
        </w:rPr>
        <w:t xml:space="preserve"> mail</w:t>
      </w:r>
      <w:r w:rsidR="00F06FF3">
        <w:rPr>
          <w:b/>
          <w:bCs/>
          <w:color w:val="444444"/>
        </w:rPr>
        <w:t xml:space="preserve"> sopra indicato.</w:t>
      </w:r>
    </w:p>
    <w:p w14:paraId="2B41D152" w14:textId="77777777" w:rsidR="009B0034" w:rsidRDefault="009B0034" w:rsidP="00A339EB">
      <w:pPr>
        <w:jc w:val="both"/>
      </w:pPr>
    </w:p>
    <w:sectPr w:rsidR="009B0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325D1"/>
    <w:multiLevelType w:val="multilevel"/>
    <w:tmpl w:val="0FF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C14E1"/>
    <w:multiLevelType w:val="hybridMultilevel"/>
    <w:tmpl w:val="6C22C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03"/>
    <w:rsid w:val="00054303"/>
    <w:rsid w:val="004A5305"/>
    <w:rsid w:val="007B482A"/>
    <w:rsid w:val="00956ACD"/>
    <w:rsid w:val="0096675A"/>
    <w:rsid w:val="009B0034"/>
    <w:rsid w:val="00A339EB"/>
    <w:rsid w:val="00B22B41"/>
    <w:rsid w:val="00C375E1"/>
    <w:rsid w:val="00D174F5"/>
    <w:rsid w:val="00D526EA"/>
    <w:rsid w:val="00D81C37"/>
    <w:rsid w:val="00DB7820"/>
    <w:rsid w:val="00E8474D"/>
    <w:rsid w:val="00F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047D"/>
  <w15:chartTrackingRefBased/>
  <w15:docId w15:val="{6C5A4F62-EDB4-46C3-9840-94FFAA9E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B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A5305"/>
    <w:rPr>
      <w:b/>
      <w:bCs/>
    </w:rPr>
  </w:style>
  <w:style w:type="character" w:styleId="Enfasicorsivo">
    <w:name w:val="Emphasis"/>
    <w:basedOn w:val="Carpredefinitoparagrafo"/>
    <w:uiPriority w:val="20"/>
    <w:qFormat/>
    <w:rsid w:val="00956ACD"/>
    <w:rPr>
      <w:i/>
      <w:iCs/>
    </w:rPr>
  </w:style>
  <w:style w:type="paragraph" w:styleId="NormaleWeb">
    <w:name w:val="Normal (Web)"/>
    <w:basedOn w:val="Normale"/>
    <w:uiPriority w:val="99"/>
    <w:unhideWhenUsed/>
    <w:rsid w:val="00956ACD"/>
    <w:pPr>
      <w:spacing w:after="203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75E1"/>
    <w:rPr>
      <w:strike w:val="0"/>
      <w:dstrike w:val="0"/>
      <w:color w:val="3368C9"/>
      <w:u w:val="none"/>
      <w:effect w:val="none"/>
      <w:shd w:val="clear" w:color="auto" w:fil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20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32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38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copertino@pec.rupar.puglia.it" TargetMode="External"/><Relationship Id="rId5" Type="http://schemas.openxmlformats.org/officeDocument/2006/relationships/hyperlink" Target="https://www.comune.ivrea.to.it/images/delibere_giunta/2021/2_GC_2021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2022-01-19T10:18:00Z</cp:lastPrinted>
  <dcterms:created xsi:type="dcterms:W3CDTF">2022-01-19T10:14:00Z</dcterms:created>
  <dcterms:modified xsi:type="dcterms:W3CDTF">2022-01-20T07:23:00Z</dcterms:modified>
</cp:coreProperties>
</file>