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Pubblica istruzione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tariffe e rette</w:t>
            </w:r>
          </w:p>
          <w:p w:rsidR="003D08B1" w:rsidRDefault="008D5488">
            <w:pPr>
              <w:jc w:val="both"/>
            </w:pPr>
            <w:r>
              <w:rPr>
                <w:rFonts w:ascii="Times New Roman" w:hAnsi="Times New Roman"/>
                <w:sz w:val="22"/>
                <w:szCs w:val="22"/>
              </w:rPr>
              <w:t>Prestazioni agevolate (servizi educativi, socio-assistenziali, etc. )</w:t>
            </w:r>
          </w:p>
          <w:p w:rsidR="003D08B1" w:rsidRDefault="003D08B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14 - Servizi sociali - Trattamento di dati relativi alla attivita' di valutazione dei requisiti necessari per la concessione di contributi, ricoveri in istituti convenzionati o soggiorno estivo (per soggetti audiolesi, non vedenti, pluriminorati o gravi disabili o con disagi psico-sociali)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 -</w:t>
            </w:r>
            <w:bookmarkStart w:id="0" w:name="_GoBack"/>
            <w:bookmarkEnd w:id="0"/>
          </w:p>
          <w:p w:rsidR="003D08B1" w:rsidRDefault="008D5488">
            <w:pPr>
              <w:jc w:val="both"/>
            </w:pPr>
            <w:r>
              <w:rPr>
                <w:rFonts w:ascii="Times New Roman" w:hAnsi="Times New Roman"/>
                <w:sz w:val="22"/>
                <w:szCs w:val="22"/>
              </w:rPr>
              <w:t>Dott.ssa Schito Sandrina</w:t>
            </w:r>
          </w:p>
          <w:p w:rsidR="003D08B1" w:rsidRDefault="003D08B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D548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D08B1" w:rsidRDefault="003D08B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tariffe e rette</w:t>
            </w:r>
          </w:p>
          <w:p w:rsidR="003D08B1" w:rsidRDefault="008D5488">
            <w:pPr>
              <w:jc w:val="both"/>
            </w:pPr>
            <w:r>
              <w:rPr>
                <w:rFonts w:ascii="Times New Roman" w:hAnsi="Times New Roman"/>
                <w:sz w:val="22"/>
                <w:szCs w:val="22"/>
              </w:rPr>
              <w:t>Prestazioni agevolate (servizi educativi, socio-assistenziali, etc. )</w:t>
            </w:r>
          </w:p>
          <w:p w:rsidR="003D08B1" w:rsidRDefault="003D08B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3D08B1" w:rsidRDefault="008D5488">
            <w:pPr>
              <w:jc w:val="both"/>
            </w:pPr>
            <w:r>
              <w:rPr>
                <w:rFonts w:ascii="Times New Roman" w:hAnsi="Times New Roman"/>
                <w:sz w:val="22"/>
                <w:szCs w:val="22"/>
              </w:rPr>
              <w:t>L. 5.12.1992, n. 104 - D.Lgs. 31.03.1998, n. 112 e relative disposizioni di attuazione - D.Lgs. 18.08.2000, n. 267 -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88" w:rsidRDefault="008D5488" w:rsidP="001F34C9">
      <w:r>
        <w:separator/>
      </w:r>
    </w:p>
  </w:endnote>
  <w:endnote w:type="continuationSeparator" w:id="0">
    <w:p w:rsidR="008D5488" w:rsidRDefault="008D548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5417A">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88" w:rsidRDefault="008D5488" w:rsidP="001F34C9">
      <w:r>
        <w:separator/>
      </w:r>
    </w:p>
  </w:footnote>
  <w:footnote w:type="continuationSeparator" w:id="0">
    <w:p w:rsidR="008D5488" w:rsidRDefault="008D548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5417A"/>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D08B1"/>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D5488"/>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5193</Words>
  <Characters>29602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2019-06-18T12:06:00Z</dcterms:modified>
</cp:coreProperties>
</file>