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Pubblica istruzione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Contributo a istituti scolastici paritari</w:t>
            </w:r>
          </w:p>
          <w:p w:rsidR="00076162" w:rsidRDefault="00312ABD">
            <w:pPr>
              <w:jc w:val="both"/>
            </w:pPr>
            <w:r>
              <w:rPr>
                <w:rFonts w:ascii="Times New Roman" w:hAnsi="Times New Roman"/>
                <w:sz w:val="22"/>
                <w:szCs w:val="22"/>
              </w:rPr>
              <w:t>Contributo regionale Buono-libri</w:t>
            </w:r>
          </w:p>
          <w:p w:rsidR="00076162" w:rsidRDefault="0007616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37 - Ufficio Segreteria e tutti gli uffici - Attivita' trasversale - Trattamento di dati relativi all'attivita' di conferimento di onorificenze e ricompense nonche' concessione di sovvenzioni, contributi, sussidi e attribuzione di vantaggi economici a persone fisiche ed enti pubblici e privati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076162" w:rsidRDefault="00312ABD">
            <w:pPr>
              <w:jc w:val="both"/>
            </w:pPr>
            <w:r>
              <w:rPr>
                <w:rFonts w:ascii="Times New Roman" w:hAnsi="Times New Roman"/>
                <w:sz w:val="22"/>
                <w:szCs w:val="22"/>
              </w:rPr>
              <w:t>Dott.ssa Schito Sandrina</w:t>
            </w:r>
          </w:p>
          <w:p w:rsidR="00076162" w:rsidRDefault="0007616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12AB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76162" w:rsidRDefault="0007616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Contributo a istituti scolastici paritari</w:t>
            </w:r>
          </w:p>
          <w:p w:rsidR="00076162" w:rsidRDefault="00312ABD">
            <w:pPr>
              <w:jc w:val="both"/>
            </w:pPr>
            <w:r>
              <w:rPr>
                <w:rFonts w:ascii="Times New Roman" w:hAnsi="Times New Roman"/>
                <w:sz w:val="22"/>
                <w:szCs w:val="22"/>
              </w:rPr>
              <w:t>Contributo regionale Buono-libri</w:t>
            </w:r>
          </w:p>
          <w:p w:rsidR="00076162" w:rsidRDefault="0007616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076162" w:rsidRDefault="00312ABD">
            <w:pPr>
              <w:jc w:val="both"/>
            </w:pPr>
            <w:r>
              <w:rPr>
                <w:rFonts w:ascii="Times New Roman" w:hAnsi="Times New Roman"/>
                <w:sz w:val="22"/>
                <w:szCs w:val="22"/>
              </w:rPr>
              <w:t>L. 3/3/1951, n.178; art.12 L.241/90;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BD" w:rsidRDefault="00312ABD" w:rsidP="001F34C9">
      <w:r>
        <w:separator/>
      </w:r>
    </w:p>
  </w:endnote>
  <w:endnote w:type="continuationSeparator" w:id="0">
    <w:p w:rsidR="00312ABD" w:rsidRDefault="00312AB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A573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BD" w:rsidRDefault="00312ABD" w:rsidP="001F34C9">
      <w:r>
        <w:separator/>
      </w:r>
    </w:p>
  </w:footnote>
  <w:footnote w:type="continuationSeparator" w:id="0">
    <w:p w:rsidR="00312ABD" w:rsidRDefault="00312AB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76162"/>
    <w:rsid w:val="00084066"/>
    <w:rsid w:val="00090469"/>
    <w:rsid w:val="000A45B3"/>
    <w:rsid w:val="000A49AD"/>
    <w:rsid w:val="000A573B"/>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12ABD"/>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5182</Words>
  <Characters>29538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2019-06-18T12:06:00Z</dcterms:modified>
</cp:coreProperties>
</file>