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61" w:rsidRPr="00CF0984" w:rsidRDefault="006B7B61" w:rsidP="00266C03">
      <w:pPr>
        <w:autoSpaceDE w:val="0"/>
        <w:autoSpaceDN w:val="0"/>
        <w:adjustRightInd w:val="0"/>
        <w:jc w:val="center"/>
        <w:rPr>
          <w:rFonts w:ascii="Times New Roman" w:hAnsi="Times New Roman" w:cs="Times New Roman"/>
          <w:b/>
          <w:bCs/>
          <w:sz w:val="22"/>
          <w:szCs w:val="22"/>
        </w:rPr>
      </w:pPr>
    </w:p>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PUBBLICA ISTRUZIONE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Pubblica istruzione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Piano diritto allo studio</w:t>
            </w:r>
          </w:p>
          <w:p w:rsidR="00420F31" w:rsidRDefault="00420F3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45 - Segreteria e tutti gli Uffici- Attivita' trasversale - Trattamento di dati relativi all'attivita' di regolamentazione, programmazione, pianificazione (Statuti, Regolamenti, Programmi, Piani, Criteri generali, Direttive, Indirizzi, e altri atti amministrativi generali) e progettazione, inclusi i trattamenti per riunioni, tavoli, consulte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420F31" w:rsidRDefault="005678CE">
            <w:pPr>
              <w:jc w:val="both"/>
            </w:pPr>
            <w:r>
              <w:rPr>
                <w:rFonts w:ascii="Times New Roman" w:hAnsi="Times New Roman"/>
                <w:sz w:val="22"/>
                <w:szCs w:val="22"/>
              </w:rPr>
              <w:t>Dott.ssa Schito Sandrina</w:t>
            </w:r>
          </w:p>
          <w:p w:rsidR="00420F31" w:rsidRDefault="00420F3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678CE"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420F31" w:rsidRDefault="00420F3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Piano diritto allo studio</w:t>
            </w:r>
          </w:p>
          <w:p w:rsidR="00420F31" w:rsidRDefault="00420F3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w:t>
            </w:r>
            <w:r w:rsidRPr="000065F4">
              <w:rPr>
                <w:rFonts w:ascii="Times New Roman" w:hAnsi="Times New Roman" w:cs="Times New Roman"/>
                <w:sz w:val="20"/>
                <w:szCs w:val="20"/>
              </w:rPr>
              <w:lastRenderedPageBreak/>
              <w:t>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w:t>
            </w:r>
            <w:r w:rsidRPr="000065F4">
              <w:rPr>
                <w:rFonts w:ascii="Times New Roman" w:hAnsi="Times New Roman"/>
                <w:sz w:val="20"/>
                <w:szCs w:val="20"/>
              </w:rPr>
              <w:lastRenderedPageBreak/>
              <w:t xml:space="preserve">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 xml:space="preserve">il trattamento e' necessario per motivi di interesse pubblico rilevante sulla base del diritto dell'Unione o degli Stati membri, che deve essere proporzionato alla </w:t>
            </w:r>
            <w:r w:rsidRPr="000065F4">
              <w:rPr>
                <w:rFonts w:ascii="Times New Roman" w:hAnsi="Times New Roman"/>
              </w:rPr>
              <w:lastRenderedPageBreak/>
              <w:t>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w:t>
            </w:r>
            <w:r w:rsidRPr="000065F4">
              <w:rPr>
                <w:rFonts w:ascii="Times New Roman" w:hAnsi="Times New Roman" w:cs="Times New Roman"/>
                <w:sz w:val="20"/>
                <w:szCs w:val="20"/>
              </w:rPr>
              <w:lastRenderedPageBreak/>
              <w:t xml:space="preserve">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CE" w:rsidRDefault="005678CE" w:rsidP="001F34C9">
      <w:r>
        <w:separator/>
      </w:r>
    </w:p>
  </w:endnote>
  <w:endnote w:type="continuationSeparator" w:id="0">
    <w:p w:rsidR="005678CE" w:rsidRDefault="005678CE"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D731E">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CE" w:rsidRDefault="005678CE" w:rsidP="001F34C9">
      <w:r>
        <w:separator/>
      </w:r>
    </w:p>
  </w:footnote>
  <w:footnote w:type="continuationSeparator" w:id="0">
    <w:p w:rsidR="005678CE" w:rsidRDefault="005678CE"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D731E"/>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20F31"/>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678CE"/>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5052</Words>
  <Characters>28801</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2019-06-18T12:06:00Z</dcterms:modified>
</cp:coreProperties>
</file>