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533D88">
      <w:pPr>
        <w:widowControl w:val="0"/>
        <w:autoSpaceDE w:val="0"/>
        <w:autoSpaceDN w:val="0"/>
        <w:adjustRightInd w:val="0"/>
        <w:jc w:val="center"/>
        <w:rPr>
          <w:rFonts w:ascii="Book Antiqua" w:eastAsia="Times New Roman" w:hAnsi="Book Antiqua"/>
          <w:b/>
          <w:color w:val="FF0000"/>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titoli</w:t>
            </w:r>
          </w:p>
          <w:p w:rsidR="002035A8" w:rsidRDefault="002035A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63 - Ufficio Ragioneria/Partecipazioni - Trattamento di dati relativi ai rapporti con le societa' partecipate, inclusi gli indirizzi da osservare da parte delle aziende pubbliche e degli enti dipendenti, sovvenzionati o sottoposti a vigilanza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533D88"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2035A8" w:rsidRDefault="008743E9">
            <w:pPr>
              <w:jc w:val="both"/>
            </w:pPr>
            <w:r>
              <w:rPr>
                <w:rFonts w:ascii="Times New Roman" w:hAnsi="Times New Roman"/>
                <w:sz w:val="22"/>
                <w:szCs w:val="22"/>
              </w:rPr>
              <w:t>Dott.ssa Schito Sandrina</w:t>
            </w:r>
          </w:p>
          <w:p w:rsidR="002035A8" w:rsidRDefault="002035A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743E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035A8" w:rsidRDefault="002035A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titoli</w:t>
            </w:r>
          </w:p>
          <w:p w:rsidR="002035A8" w:rsidRDefault="002035A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63 -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175/2016 Testo unico in materia di societa' a partecipazione pubblica - Statuto - Regolamento sul procedimento amministrativo</w:t>
            </w:r>
          </w:p>
          <w:p w:rsidR="002035A8" w:rsidRDefault="002035A8">
            <w:pPr>
              <w:jc w:val="both"/>
            </w:pPr>
          </w:p>
          <w:p w:rsidR="002035A8" w:rsidRDefault="008743E9">
            <w:pPr>
              <w:jc w:val="both"/>
            </w:pPr>
            <w:r>
              <w:rPr>
                <w:rFonts w:ascii="Times New Roman" w:hAnsi="Times New Roman"/>
                <w:sz w:val="22"/>
                <w:szCs w:val="22"/>
              </w:rPr>
              <w:t>- Regolamento sul controllo delle societa' partecipate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3E9" w:rsidRDefault="008743E9" w:rsidP="001F34C9">
      <w:r>
        <w:separator/>
      </w:r>
    </w:p>
  </w:endnote>
  <w:endnote w:type="continuationSeparator" w:id="0">
    <w:p w:rsidR="008743E9" w:rsidRDefault="008743E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3D88">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3E9" w:rsidRDefault="008743E9" w:rsidP="001F34C9">
      <w:r>
        <w:separator/>
      </w:r>
    </w:p>
  </w:footnote>
  <w:footnote w:type="continuationSeparator" w:id="0">
    <w:p w:rsidR="008743E9" w:rsidRDefault="008743E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035A8"/>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33D88"/>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43E9"/>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8</Pages>
  <Words>5057</Words>
  <Characters>28830</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2019-06-19T09:39:00Z</dcterms:modified>
</cp:coreProperties>
</file>