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Assistenza educativa alunni disabili in ambito scolastico</w:t>
            </w:r>
          </w:p>
          <w:p w:rsidR="00AB73AA" w:rsidRDefault="00AB73A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11 - Servizi sociali - Trattamento di dati relativi all'attivita' di assistenza scolastica ai portatori di handicap o con disagio psico-sociale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31085"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AB73AA" w:rsidRDefault="006E4F34">
            <w:pPr>
              <w:jc w:val="both"/>
            </w:pPr>
            <w:r>
              <w:rPr>
                <w:rFonts w:ascii="Times New Roman" w:hAnsi="Times New Roman"/>
                <w:sz w:val="22"/>
                <w:szCs w:val="22"/>
              </w:rPr>
              <w:t>Dott.ssa Schito Sandrina</w:t>
            </w:r>
          </w:p>
          <w:p w:rsidR="00AB73AA" w:rsidRDefault="00AB73A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E4F3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B73AA" w:rsidRDefault="00AB73A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Assistenza educativa alunni disabili in ambito scolastico</w:t>
            </w:r>
          </w:p>
          <w:p w:rsidR="00AB73AA" w:rsidRDefault="00AB73A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11 -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AB73AA" w:rsidRDefault="006E4F34">
            <w:pPr>
              <w:jc w:val="both"/>
            </w:pPr>
            <w:r>
              <w:rPr>
                <w:rFonts w:ascii="Times New Roman" w:hAnsi="Times New Roman"/>
                <w:sz w:val="22"/>
                <w:szCs w:val="22"/>
              </w:rPr>
              <w:t xml:space="preserve">Codice civile (art. 403) - D.P.R. 24.07.1977, n. 616 - L. 5.02.1992, n. 104 - L. </w:t>
            </w:r>
            <w:r>
              <w:rPr>
                <w:rFonts w:ascii="Times New Roman" w:hAnsi="Times New Roman"/>
                <w:sz w:val="22"/>
                <w:szCs w:val="22"/>
              </w:rPr>
              <w:lastRenderedPageBreak/>
              <w:t>8.11.2000, n. 328</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34" w:rsidRDefault="006E4F34" w:rsidP="001F34C9">
      <w:r>
        <w:separator/>
      </w:r>
    </w:p>
  </w:endnote>
  <w:endnote w:type="continuationSeparator" w:id="0">
    <w:p w:rsidR="006E4F34" w:rsidRDefault="006E4F3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3108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34" w:rsidRDefault="006E4F34" w:rsidP="001F34C9">
      <w:r>
        <w:separator/>
      </w:r>
    </w:p>
  </w:footnote>
  <w:footnote w:type="continuationSeparator" w:id="0">
    <w:p w:rsidR="006E4F34" w:rsidRDefault="006E4F3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85"/>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E4F34"/>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B73AA"/>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5156</Words>
  <Characters>29390</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2019-06-19T09:42:00Z</dcterms:modified>
</cp:coreProperties>
</file>