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SOCIALI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Servizio di assistenza sociale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Servizio di trasporto anziani</w:t>
            </w:r>
          </w:p>
          <w:p w:rsidR="00103647" w:rsidRDefault="00231033">
            <w:pPr>
              <w:jc w:val="both"/>
            </w:pPr>
            <w:r>
              <w:rPr>
                <w:rFonts w:ascii="Times New Roman" w:hAnsi="Times New Roman"/>
                <w:sz w:val="22"/>
                <w:szCs w:val="22"/>
              </w:rPr>
              <w:t>Trasporto Assistenza Educativa Culturale (AEC)</w:t>
            </w:r>
          </w:p>
          <w:p w:rsidR="00103647" w:rsidRDefault="00231033">
            <w:pPr>
              <w:jc w:val="both"/>
            </w:pPr>
            <w:r>
              <w:rPr>
                <w:rFonts w:ascii="Times New Roman" w:hAnsi="Times New Roman"/>
                <w:sz w:val="22"/>
                <w:szCs w:val="22"/>
              </w:rPr>
              <w:t>Trasporto extraurbano</w:t>
            </w:r>
          </w:p>
          <w:p w:rsidR="00103647" w:rsidRDefault="00231033">
            <w:pPr>
              <w:jc w:val="both"/>
            </w:pPr>
            <w:r>
              <w:rPr>
                <w:rFonts w:ascii="Times New Roman" w:hAnsi="Times New Roman"/>
                <w:sz w:val="22"/>
                <w:szCs w:val="22"/>
              </w:rPr>
              <w:t>Trasporto urbano</w:t>
            </w:r>
          </w:p>
          <w:p w:rsidR="00103647" w:rsidRDefault="0010364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16 - Servizi sociali - Trattamento di dati relativi all'attivita' di sostegno delle persone bisognose o non autosufficienti in materia di servizio pubblico di trasporto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1C5223"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103647" w:rsidRDefault="00231033">
            <w:pPr>
              <w:jc w:val="both"/>
            </w:pPr>
            <w:r>
              <w:rPr>
                <w:rFonts w:ascii="Times New Roman" w:hAnsi="Times New Roman"/>
                <w:sz w:val="22"/>
                <w:szCs w:val="22"/>
              </w:rPr>
              <w:t>Dott.ssa Schito Sandrina</w:t>
            </w:r>
          </w:p>
          <w:p w:rsidR="00103647" w:rsidRDefault="0010364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31033"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103647" w:rsidRDefault="0010364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Servizio di trasporto anziani</w:t>
            </w:r>
          </w:p>
          <w:p w:rsidR="00103647" w:rsidRDefault="00231033">
            <w:pPr>
              <w:jc w:val="both"/>
            </w:pPr>
            <w:r>
              <w:rPr>
                <w:rFonts w:ascii="Times New Roman" w:hAnsi="Times New Roman"/>
                <w:sz w:val="22"/>
                <w:szCs w:val="22"/>
              </w:rPr>
              <w:t>Trasporto Assistenza Educativa Culturale (AEC)</w:t>
            </w:r>
          </w:p>
          <w:p w:rsidR="00103647" w:rsidRDefault="00231033">
            <w:pPr>
              <w:jc w:val="both"/>
            </w:pPr>
            <w:r>
              <w:rPr>
                <w:rFonts w:ascii="Times New Roman" w:hAnsi="Times New Roman"/>
                <w:sz w:val="22"/>
                <w:szCs w:val="22"/>
              </w:rPr>
              <w:t>Trasporto extraurbano</w:t>
            </w:r>
          </w:p>
          <w:p w:rsidR="00103647" w:rsidRDefault="00231033">
            <w:pPr>
              <w:jc w:val="both"/>
            </w:pPr>
            <w:r>
              <w:rPr>
                <w:rFonts w:ascii="Times New Roman" w:hAnsi="Times New Roman"/>
                <w:sz w:val="22"/>
                <w:szCs w:val="22"/>
              </w:rPr>
              <w:t>Trasporto urbano</w:t>
            </w:r>
          </w:p>
          <w:p w:rsidR="00103647" w:rsidRDefault="0010364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16 -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w:t>
            </w:r>
            <w:r w:rsidRPr="00CF0984">
              <w:rPr>
                <w:rFonts w:ascii="Times New Roman" w:hAnsi="Times New Roman"/>
                <w:bCs/>
                <w:sz w:val="22"/>
                <w:szCs w:val="22"/>
              </w:rPr>
              <w:lastRenderedPageBreak/>
              <w:t>PTPC in vigore - D.Lgs. n. 33/2013 - DPR n. 62/2013 e Codice di comportamento dell'Ente - L. 124/2015 e decreti legislativi attuativi - Reg. UE 679/2016 - Statuto - Regolamento sul procedimento amministrativo</w:t>
            </w:r>
          </w:p>
          <w:p w:rsidR="00103647" w:rsidRDefault="00231033">
            <w:pPr>
              <w:jc w:val="both"/>
            </w:pPr>
            <w:r>
              <w:rPr>
                <w:rFonts w:ascii="Times New Roman" w:hAnsi="Times New Roman"/>
                <w:sz w:val="22"/>
                <w:szCs w:val="22"/>
              </w:rPr>
              <w:t>L. 5.02.1992, n. 104 - L. 8.11.2000, n. 328 - leggi regionali</w:t>
            </w:r>
          </w:p>
          <w:p w:rsidR="00103647" w:rsidRDefault="00231033">
            <w:pPr>
              <w:jc w:val="both"/>
            </w:pPr>
            <w:r>
              <w:rPr>
                <w:rFonts w:ascii="Times New Roman" w:hAnsi="Times New Roman"/>
                <w:sz w:val="22"/>
                <w:szCs w:val="22"/>
              </w:rPr>
              <w:t>- Principi dell'ordinamento dell'Unio</w:t>
            </w:r>
            <w:r>
              <w:rPr>
                <w:rFonts w:ascii="Times New Roman" w:hAnsi="Times New Roman"/>
                <w:sz w:val="22"/>
                <w:szCs w:val="22"/>
              </w:rPr>
              <w:t>ne europea e normativa europea pertinente - Costituzione - Principi generali dell'attivita' amministrativa di cui all'art. 1, L. 241/1990 - Disposizioni che attengono ai livelli essenziali delle prestazioni (LEA), di cui all'articolo 117, secondo comma, le</w:t>
            </w:r>
            <w:r>
              <w:rPr>
                <w:rFonts w:ascii="Times New Roman" w:hAnsi="Times New Roman"/>
                <w:sz w:val="22"/>
                <w:szCs w:val="22"/>
              </w:rPr>
              <w:t>ttera m), Cost. - D.Lgs. n. 267/2000 - D.Lgs. n. 165/2001 - Legge n. 145/2002 - D.Lgs. n. 196/2003 - D.Lgs. n. 82/2005 - D.Lgs. 193/2006 - D.Lgs. n. 150/2009 - L. 69/2009 - D.Lgs. n. 104/2010 - D.Lgs. n. 123/2011 - D.Lgs. n. 149/2011 - L. 190/2012 - PNA 20</w:t>
            </w:r>
            <w:r>
              <w:rPr>
                <w:rFonts w:ascii="Times New Roman" w:hAnsi="Times New Roman"/>
                <w:sz w:val="22"/>
                <w:szCs w:val="22"/>
              </w:rPr>
              <w:t>13, e successivi nonche' PTPC in vigore - D.Lgs. n. 33/2013 - DPR n. 62/2013 e Codice di comportamento dell'Ente - L. 124/2015 e decreti legislativi attuativi - Reg. UE 679/2016 - Statuto - Regolamento sul procedimento amministrativo - D.Lgs. 50/2016</w:t>
            </w:r>
          </w:p>
          <w:p w:rsidR="00103647" w:rsidRDefault="00231033">
            <w:pPr>
              <w:jc w:val="both"/>
            </w:pPr>
            <w:r>
              <w:rPr>
                <w:rFonts w:ascii="Times New Roman" w:hAnsi="Times New Roman"/>
                <w:sz w:val="22"/>
                <w:szCs w:val="22"/>
              </w:rPr>
              <w:t>- Pri</w:t>
            </w:r>
            <w:r>
              <w:rPr>
                <w:rFonts w:ascii="Times New Roman" w:hAnsi="Times New Roman"/>
                <w:sz w:val="22"/>
                <w:szCs w:val="22"/>
              </w:rPr>
              <w:t>ncipi dell'ordinamento dell'Unione europea e normativa europea pertinente - Costituzione - Principi generali dell'attivita' amministrativa di cui all'art. 1, L. 241/1990 - Disposizioni che attengono ai livelli essenziali delle prestazioni (LEA), di cui all</w:t>
            </w:r>
            <w:r>
              <w:rPr>
                <w:rFonts w:ascii="Times New Roman" w:hAnsi="Times New Roman"/>
                <w:sz w:val="22"/>
                <w:szCs w:val="22"/>
              </w:rPr>
              <w:t>'articolo 117, secondo comma, lettera m), Cost. - D.Lgs. n. 267/2000 - D.Lgs. n. 165/2001 - Legge n. 145/2002 - D.Lgs. n. 196/2003 - D.Lgs. n. 82/2005 - D.Lgs. 193/2006 - D.Lgs. n. 150/2009 - L. 69/2009 - D.Lgs. n. 104/2010 - D.Lgs. n. 123/2011 - D.Lgs. n.</w:t>
            </w:r>
            <w:r>
              <w:rPr>
                <w:rFonts w:ascii="Times New Roman" w:hAnsi="Times New Roman"/>
                <w:sz w:val="22"/>
                <w:szCs w:val="22"/>
              </w:rPr>
              <w:t xml:space="preserve"> 149/2011 - L. 190/2012 - PNA 2013, e successivi nonche' PTPC in vigore - D.Lgs. n. 33/2013 - DPR n. 62/2013 e Codice di comportamento dell'Ente - L. 124/2015 e decreti legislativi attuativi - Reg. UE 679/2016 - Statuto - Regolamento sul procedimento ammin</w:t>
            </w:r>
            <w:r>
              <w:rPr>
                <w:rFonts w:ascii="Times New Roman" w:hAnsi="Times New Roman"/>
                <w:sz w:val="22"/>
                <w:szCs w:val="22"/>
              </w:rPr>
              <w:t>istrativo - L. 104/1992 - Legge quadro per l'assistenza, integrazione sociale e diritti delle persone handicappate - Legge regionale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 xml:space="preserve">solo se autorizzato da una norma di legge o, nei casi previsti dalla legge, di regolamento, che prevedano garanzie appropriate per i diritti e le liberta' degli interessati o in mancanza alle altre condizioni previste dall'art.2-octies </w:t>
            </w:r>
            <w:r w:rsidRPr="00DB1876">
              <w:rPr>
                <w:rFonts w:ascii="Times New Roman" w:hAnsi="Times New Roman" w:cs="Times New Roman"/>
                <w:bCs/>
                <w:sz w:val="22"/>
                <w:szCs w:val="22"/>
              </w:rPr>
              <w:lastRenderedPageBreak/>
              <w:t>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 xml:space="preserve">chiedere la limitazione del </w:t>
            </w:r>
            <w:r w:rsidRPr="00CF0984">
              <w:rPr>
                <w:rFonts w:ascii="Times New Roman" w:hAnsi="Times New Roman"/>
                <w:sz w:val="22"/>
                <w:szCs w:val="22"/>
              </w:rPr>
              <w:lastRenderedPageBreak/>
              <w:t>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lastRenderedPageBreak/>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0065F4">
              <w:rPr>
                <w:rFonts w:ascii="Times New Roman" w:hAnsi="Times New Roman" w:cs="Times New Roman"/>
                <w:sz w:val="20"/>
                <w:szCs w:val="20"/>
              </w:rPr>
              <w:lastRenderedPageBreak/>
              <w:t xml:space="preserve">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a) accesso a documenti amministrativi e accesso civico; b) tenuta degli atti e dei registri dello stato civile, delle anagrafi della popolazione residente in Italia e </w:t>
            </w:r>
            <w:r w:rsidRPr="000065F4">
              <w:rPr>
                <w:rFonts w:ascii="Times New Roman" w:hAnsi="Times New Roman" w:cs="Times New Roman"/>
                <w:sz w:val="20"/>
                <w:szCs w:val="20"/>
              </w:rPr>
              <w:lastRenderedPageBreak/>
              <w:t>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dalle leggi o dai regolamenti; d) l'accertamento di responsabilita' in relazione a sinistri o eventi attinenti alla vita umana, nonche' la prevenzione, l'accertamento e il contrasto di frodi o situazioni di concreto rischio per il </w:t>
            </w:r>
            <w:r w:rsidRPr="000065F4">
              <w:rPr>
                <w:rFonts w:ascii="Times New Roman" w:hAnsi="Times New Roman" w:cs="Times New Roman"/>
                <w:sz w:val="20"/>
                <w:szCs w:val="20"/>
              </w:rPr>
              <w:lastRenderedPageBreak/>
              <w:t>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33" w:rsidRDefault="00231033" w:rsidP="001F34C9">
      <w:r>
        <w:separator/>
      </w:r>
    </w:p>
  </w:endnote>
  <w:endnote w:type="continuationSeparator" w:id="0">
    <w:p w:rsidR="00231033" w:rsidRDefault="00231033"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C5223">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33" w:rsidRDefault="00231033" w:rsidP="001F34C9">
      <w:r>
        <w:separator/>
      </w:r>
    </w:p>
  </w:footnote>
  <w:footnote w:type="continuationSeparator" w:id="0">
    <w:p w:rsidR="00231033" w:rsidRDefault="00231033"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3647"/>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5223"/>
    <w:rsid w:val="001C6802"/>
    <w:rsid w:val="001E3509"/>
    <w:rsid w:val="001F34C9"/>
    <w:rsid w:val="002026B6"/>
    <w:rsid w:val="00216ED7"/>
    <w:rsid w:val="00231033"/>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9</Pages>
  <Words>5426</Words>
  <Characters>30930</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2019-06-19T09:46:00Z</dcterms:modified>
</cp:coreProperties>
</file>