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elettorale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Elettorale: supporto commissioni elettorali</w:t>
            </w:r>
          </w:p>
          <w:p w:rsidR="00C62BA9" w:rsidRDefault="00DA49D2">
            <w:pPr>
              <w:jc w:val="both"/>
            </w:pPr>
            <w:r>
              <w:rPr>
                <w:rFonts w:ascii="Times New Roman" w:hAnsi="Times New Roman"/>
                <w:sz w:val="22"/>
                <w:szCs w:val="22"/>
              </w:rPr>
              <w:t>Leva: Variazioni liste di leva</w:t>
            </w:r>
          </w:p>
          <w:p w:rsidR="00C62BA9" w:rsidRDefault="00DA49D2">
            <w:pPr>
              <w:jc w:val="both"/>
            </w:pPr>
            <w:r>
              <w:rPr>
                <w:rFonts w:ascii="Times New Roman" w:hAnsi="Times New Roman"/>
                <w:sz w:val="22"/>
                <w:szCs w:val="22"/>
              </w:rPr>
              <w:t>Elettorale: autorizzazione al voto fuori sezione</w:t>
            </w:r>
          </w:p>
          <w:p w:rsidR="00C62BA9" w:rsidRDefault="00DA49D2">
            <w:pPr>
              <w:jc w:val="both"/>
            </w:pPr>
            <w:r>
              <w:rPr>
                <w:rFonts w:ascii="Times New Roman" w:hAnsi="Times New Roman"/>
                <w:sz w:val="22"/>
                <w:szCs w:val="22"/>
              </w:rPr>
              <w:t>Elettorale: voto domiciliare</w:t>
            </w:r>
          </w:p>
          <w:p w:rsidR="00C62BA9" w:rsidRDefault="00DA49D2">
            <w:pPr>
              <w:jc w:val="both"/>
            </w:pPr>
            <w:r>
              <w:rPr>
                <w:rFonts w:ascii="Times New Roman" w:hAnsi="Times New Roman"/>
                <w:sz w:val="22"/>
                <w:szCs w:val="22"/>
              </w:rPr>
              <w:t>Leva: Certificati di leva</w:t>
            </w:r>
          </w:p>
          <w:p w:rsidR="00C62BA9" w:rsidRDefault="00DA49D2">
            <w:pPr>
              <w:jc w:val="both"/>
            </w:pPr>
            <w:r>
              <w:rPr>
                <w:rFonts w:ascii="Times New Roman" w:hAnsi="Times New Roman"/>
                <w:sz w:val="22"/>
                <w:szCs w:val="22"/>
              </w:rPr>
              <w:t>Elettorale: voto assistito</w:t>
            </w:r>
          </w:p>
          <w:p w:rsidR="00C62BA9" w:rsidRDefault="00DA49D2">
            <w:pPr>
              <w:jc w:val="both"/>
            </w:pPr>
            <w:r>
              <w:rPr>
                <w:rFonts w:ascii="Times New Roman" w:hAnsi="Times New Roman"/>
                <w:sz w:val="22"/>
                <w:szCs w:val="22"/>
              </w:rPr>
              <w:t>Elettorale: rilascio tessera elettorale</w:t>
            </w:r>
          </w:p>
          <w:p w:rsidR="00C62BA9" w:rsidRDefault="00DA49D2">
            <w:pPr>
              <w:jc w:val="both"/>
            </w:pPr>
            <w:r>
              <w:rPr>
                <w:rFonts w:ascii="Times New Roman" w:hAnsi="Times New Roman"/>
                <w:sz w:val="22"/>
                <w:szCs w:val="22"/>
              </w:rPr>
              <w:t>Elettorale: revisione dinamica liste elettorali</w:t>
            </w:r>
          </w:p>
          <w:p w:rsidR="00C62BA9" w:rsidRDefault="00C62BA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05 - Servizi demografici/Elettorale - Trattamento di dati relativi all'attivita' relativa all'elettorato attivo e passivo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0B762C"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62BA9" w:rsidRDefault="00DA49D2">
            <w:pPr>
              <w:jc w:val="both"/>
            </w:pPr>
            <w:r>
              <w:rPr>
                <w:rFonts w:ascii="Times New Roman" w:hAnsi="Times New Roman"/>
                <w:sz w:val="22"/>
                <w:szCs w:val="22"/>
              </w:rPr>
              <w:t>Dott.ssa Schito Sandrina</w:t>
            </w:r>
          </w:p>
          <w:p w:rsidR="00C62BA9" w:rsidRDefault="00C62BA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A49D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62BA9" w:rsidRDefault="00C62BA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Elettorale: supporto commissioni elettorali</w:t>
            </w:r>
          </w:p>
          <w:p w:rsidR="00C62BA9" w:rsidRDefault="00DA49D2">
            <w:pPr>
              <w:jc w:val="both"/>
            </w:pPr>
            <w:r>
              <w:rPr>
                <w:rFonts w:ascii="Times New Roman" w:hAnsi="Times New Roman"/>
                <w:sz w:val="22"/>
                <w:szCs w:val="22"/>
              </w:rPr>
              <w:t>Leva: Variazioni liste di leva</w:t>
            </w:r>
          </w:p>
          <w:p w:rsidR="00C62BA9" w:rsidRDefault="00DA49D2">
            <w:pPr>
              <w:jc w:val="both"/>
            </w:pPr>
            <w:r>
              <w:rPr>
                <w:rFonts w:ascii="Times New Roman" w:hAnsi="Times New Roman"/>
                <w:sz w:val="22"/>
                <w:szCs w:val="22"/>
              </w:rPr>
              <w:t>Elettorale: autorizzazione al voto fuori sezione</w:t>
            </w:r>
          </w:p>
          <w:p w:rsidR="00C62BA9" w:rsidRDefault="00DA49D2">
            <w:pPr>
              <w:jc w:val="both"/>
            </w:pPr>
            <w:r>
              <w:rPr>
                <w:rFonts w:ascii="Times New Roman" w:hAnsi="Times New Roman"/>
                <w:sz w:val="22"/>
                <w:szCs w:val="22"/>
              </w:rPr>
              <w:t>Elettorale: voto domiciliare</w:t>
            </w:r>
          </w:p>
          <w:p w:rsidR="00C62BA9" w:rsidRDefault="00DA49D2">
            <w:pPr>
              <w:jc w:val="both"/>
            </w:pPr>
            <w:r>
              <w:rPr>
                <w:rFonts w:ascii="Times New Roman" w:hAnsi="Times New Roman"/>
                <w:sz w:val="22"/>
                <w:szCs w:val="22"/>
              </w:rPr>
              <w:t>Leva: Certificati di leva</w:t>
            </w:r>
          </w:p>
          <w:p w:rsidR="00C62BA9" w:rsidRDefault="00DA49D2">
            <w:pPr>
              <w:jc w:val="both"/>
            </w:pPr>
            <w:r>
              <w:rPr>
                <w:rFonts w:ascii="Times New Roman" w:hAnsi="Times New Roman"/>
                <w:sz w:val="22"/>
                <w:szCs w:val="22"/>
              </w:rPr>
              <w:t>Elettorale: voto assistito</w:t>
            </w:r>
          </w:p>
          <w:p w:rsidR="00C62BA9" w:rsidRDefault="00DA49D2">
            <w:pPr>
              <w:jc w:val="both"/>
            </w:pPr>
            <w:r>
              <w:rPr>
                <w:rFonts w:ascii="Times New Roman" w:hAnsi="Times New Roman"/>
                <w:sz w:val="22"/>
                <w:szCs w:val="22"/>
              </w:rPr>
              <w:t>Elettorale: rilascio tessera elettorale</w:t>
            </w:r>
          </w:p>
          <w:p w:rsidR="00C62BA9" w:rsidRDefault="00DA49D2">
            <w:pPr>
              <w:jc w:val="both"/>
            </w:pPr>
            <w:r>
              <w:rPr>
                <w:rFonts w:ascii="Times New Roman" w:hAnsi="Times New Roman"/>
                <w:sz w:val="22"/>
                <w:szCs w:val="22"/>
              </w:rPr>
              <w:t>Elettorale: revisione dinamica liste elettorali</w:t>
            </w:r>
          </w:p>
          <w:p w:rsidR="00C62BA9" w:rsidRDefault="00C62BA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05 -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62BA9" w:rsidRDefault="00DA49D2">
            <w:pPr>
              <w:jc w:val="both"/>
            </w:pPr>
            <w:r>
              <w:rPr>
                <w:rFonts w:ascii="Times New Roman" w:hAnsi="Times New Roman"/>
                <w:sz w:val="22"/>
                <w:szCs w:val="22"/>
              </w:rPr>
              <w:t xml:space="preserve">D.P.R. 20.03.1967, n. 223 - L. 5.05.1992, n. </w:t>
            </w:r>
            <w:r>
              <w:rPr>
                <w:rFonts w:ascii="Times New Roman" w:hAnsi="Times New Roman"/>
                <w:sz w:val="22"/>
                <w:szCs w:val="22"/>
              </w:rPr>
              <w:t>104 - D.Lgs. 18.08.2000, n. 267</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comunicazione si rende indispensabile per il conseguimento delle finalita' del </w:t>
            </w:r>
            <w:r w:rsidRPr="0056573D">
              <w:rPr>
                <w:rFonts w:ascii="Times New Roman" w:hAnsi="Times New Roman" w:cs="Times New Roman"/>
                <w:sz w:val="22"/>
                <w:szCs w:val="22"/>
              </w:rPr>
              <w:lastRenderedPageBreak/>
              <w:t>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w:t>
            </w:r>
            <w:r>
              <w:rPr>
                <w:rFonts w:ascii="Times New Roman" w:hAnsi="Times New Roman"/>
                <w:sz w:val="22"/>
                <w:szCs w:val="22"/>
              </w:rPr>
              <w:lastRenderedPageBreak/>
              <w:t>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w:t>
            </w:r>
            <w:r w:rsidRPr="000065F4">
              <w:rPr>
                <w:rFonts w:ascii="Times New Roman" w:hAnsi="Times New Roman"/>
                <w:sz w:val="20"/>
                <w:szCs w:val="20"/>
              </w:rPr>
              <w:lastRenderedPageBreak/>
              <w:t xml:space="preserve">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w:t>
            </w:r>
            <w:r w:rsidRPr="000065F4">
              <w:rPr>
                <w:rFonts w:ascii="Times New Roman" w:hAnsi="Times New Roman" w:cs="Times New Roman"/>
                <w:sz w:val="20"/>
                <w:szCs w:val="20"/>
              </w:rPr>
              <w:lastRenderedPageBreak/>
              <w:t xml:space="preserve">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w:t>
            </w:r>
            <w:r w:rsidRPr="000065F4">
              <w:rPr>
                <w:rFonts w:ascii="Times New Roman" w:hAnsi="Times New Roman" w:cs="Times New Roman"/>
                <w:sz w:val="20"/>
                <w:szCs w:val="20"/>
              </w:rPr>
              <w:lastRenderedPageBreak/>
              <w:t>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D2" w:rsidRDefault="00DA49D2" w:rsidP="001F34C9">
      <w:r>
        <w:separator/>
      </w:r>
    </w:p>
  </w:endnote>
  <w:endnote w:type="continuationSeparator" w:id="0">
    <w:p w:rsidR="00DA49D2" w:rsidRDefault="00DA49D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B762C">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D2" w:rsidRDefault="00DA49D2" w:rsidP="001F34C9">
      <w:r>
        <w:separator/>
      </w:r>
    </w:p>
  </w:footnote>
  <w:footnote w:type="continuationSeparator" w:id="0">
    <w:p w:rsidR="00DA49D2" w:rsidRDefault="00DA49D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B762C"/>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62BA9"/>
    <w:rsid w:val="00C800CF"/>
    <w:rsid w:val="00C83986"/>
    <w:rsid w:val="00C92261"/>
    <w:rsid w:val="00CA00F8"/>
    <w:rsid w:val="00CE4034"/>
    <w:rsid w:val="00CF0984"/>
    <w:rsid w:val="00D00FA9"/>
    <w:rsid w:val="00D4535C"/>
    <w:rsid w:val="00DA49D2"/>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5218</Words>
  <Characters>29749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2019-06-19T09:50:00Z</dcterms:modified>
</cp:coreProperties>
</file>