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03 - AREA SOCIALE E CULTURALE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SERVIZI DEMOGRAFICI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Servizio elettorale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Elettorale: iscrizione nell'albo degli scrutatori</w:t>
            </w:r>
          </w:p>
          <w:p w:rsidR="0088599B" w:rsidRDefault="00F86925">
            <w:pPr>
              <w:jc w:val="both"/>
            </w:pPr>
            <w:r>
              <w:rPr>
                <w:rFonts w:ascii="Times New Roman" w:hAnsi="Times New Roman"/>
                <w:sz w:val="22"/>
                <w:szCs w:val="22"/>
              </w:rPr>
              <w:t>Elettorale: aggiornamento albo scrutatori</w:t>
            </w:r>
          </w:p>
          <w:p w:rsidR="0088599B" w:rsidRDefault="00F86925">
            <w:pPr>
              <w:jc w:val="both"/>
            </w:pPr>
            <w:r>
              <w:rPr>
                <w:rFonts w:ascii="Times New Roman" w:hAnsi="Times New Roman"/>
                <w:sz w:val="22"/>
                <w:szCs w:val="22"/>
              </w:rPr>
              <w:t>Elettorale: aggiornamento albo Presidenti di seggio</w:t>
            </w:r>
          </w:p>
          <w:p w:rsidR="0088599B" w:rsidRDefault="00F86925">
            <w:pPr>
              <w:jc w:val="both"/>
            </w:pPr>
            <w:r>
              <w:rPr>
                <w:rFonts w:ascii="Times New Roman" w:hAnsi="Times New Roman"/>
                <w:sz w:val="22"/>
                <w:szCs w:val="22"/>
              </w:rPr>
              <w:t>Elettorale: iscrizione nell'albo dei Presidenti di seggio</w:t>
            </w:r>
          </w:p>
          <w:p w:rsidR="0088599B" w:rsidRDefault="0088599B">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06 - Servizi demografici/Elettorale - Trattamento di dati relativi all'attivita' di tenuta degli albi degli scrutatori e dei presidenti di seggio</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88599B" w:rsidRDefault="00F86925">
            <w:pPr>
              <w:jc w:val="both"/>
            </w:pPr>
            <w:r>
              <w:rPr>
                <w:rFonts w:ascii="Times New Roman" w:hAnsi="Times New Roman"/>
                <w:sz w:val="22"/>
                <w:szCs w:val="22"/>
              </w:rPr>
              <w:t>Dott.ssa Schito Sandrina</w:t>
            </w:r>
          </w:p>
          <w:p w:rsidR="0088599B" w:rsidRDefault="0088599B">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F86925"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88599B" w:rsidRDefault="0088599B">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Elettorale: iscrizione nell'albo degli scrutatori</w:t>
            </w:r>
          </w:p>
          <w:p w:rsidR="0088599B" w:rsidRDefault="00F86925">
            <w:pPr>
              <w:jc w:val="both"/>
            </w:pPr>
            <w:r>
              <w:rPr>
                <w:rFonts w:ascii="Times New Roman" w:hAnsi="Times New Roman"/>
                <w:sz w:val="22"/>
                <w:szCs w:val="22"/>
              </w:rPr>
              <w:t>Elettorale: aggiornamento albo scrutatori</w:t>
            </w:r>
          </w:p>
          <w:p w:rsidR="0088599B" w:rsidRDefault="00F86925">
            <w:pPr>
              <w:jc w:val="both"/>
            </w:pPr>
            <w:r>
              <w:rPr>
                <w:rFonts w:ascii="Times New Roman" w:hAnsi="Times New Roman"/>
                <w:sz w:val="22"/>
                <w:szCs w:val="22"/>
              </w:rPr>
              <w:t>Elettorale: aggiornamento albo Presidenti di seggio</w:t>
            </w:r>
          </w:p>
          <w:p w:rsidR="0088599B" w:rsidRDefault="00F86925">
            <w:pPr>
              <w:jc w:val="both"/>
            </w:pPr>
            <w:r>
              <w:rPr>
                <w:rFonts w:ascii="Times New Roman" w:hAnsi="Times New Roman"/>
                <w:sz w:val="22"/>
                <w:szCs w:val="22"/>
              </w:rPr>
              <w:t>Elettorale: iscrizione nell'albo dei Presidenti di seggio</w:t>
            </w:r>
          </w:p>
          <w:p w:rsidR="0088599B" w:rsidRDefault="0088599B">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06 -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w:t>
            </w:r>
            <w:r w:rsidRPr="00CF0984">
              <w:rPr>
                <w:rFonts w:ascii="Times New Roman" w:hAnsi="Times New Roman"/>
                <w:bCs/>
                <w:sz w:val="22"/>
                <w:szCs w:val="22"/>
              </w:rPr>
              <w:lastRenderedPageBreak/>
              <w:t>dell'Ente - L. 124/2015 e decreti legislativi attuativi - Reg. UE 679/2016 - Statuto - Regolamento sul procedimento amministrativo</w:t>
            </w:r>
          </w:p>
          <w:p w:rsidR="0088599B" w:rsidRDefault="00F86925">
            <w:pPr>
              <w:jc w:val="both"/>
            </w:pPr>
            <w:r>
              <w:rPr>
                <w:rFonts w:ascii="Times New Roman" w:hAnsi="Times New Roman"/>
                <w:sz w:val="22"/>
                <w:szCs w:val="22"/>
              </w:rPr>
              <w:t>D.P.R. 20.03.1967, n. 223 - L. 21.03.1990, n. 53 (presidenti) - L. 30.04.1999, n. 120 (scrutatori)</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lastRenderedPageBreak/>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lastRenderedPageBreak/>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w:t>
            </w:r>
            <w:r w:rsidRPr="00CF0984">
              <w:rPr>
                <w:rFonts w:ascii="Times New Roman" w:hAnsi="Times New Roman"/>
                <w:bCs/>
                <w:sz w:val="22"/>
                <w:szCs w:val="22"/>
              </w:rPr>
              <w:lastRenderedPageBreak/>
              <w:t>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lastRenderedPageBreak/>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 xml:space="preserve">Processo decisionale automatizzato compresa la </w:t>
            </w:r>
            <w:r w:rsidRPr="000065F4">
              <w:rPr>
                <w:rFonts w:ascii="Times New Roman" w:hAnsi="Times New Roman"/>
                <w:b/>
                <w:sz w:val="20"/>
                <w:szCs w:val="20"/>
              </w:rPr>
              <w:lastRenderedPageBreak/>
              <w:t>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lastRenderedPageBreak/>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w:t>
            </w:r>
            <w:r w:rsidRPr="000065F4">
              <w:rPr>
                <w:rFonts w:ascii="Times New Roman" w:hAnsi="Times New Roman"/>
              </w:rPr>
              <w:lastRenderedPageBreak/>
              <w:t>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w:t>
            </w:r>
            <w:r w:rsidRPr="000065F4">
              <w:rPr>
                <w:rFonts w:ascii="Times New Roman" w:hAnsi="Times New Roman" w:cs="Times New Roman"/>
                <w:sz w:val="20"/>
                <w:szCs w:val="20"/>
              </w:rPr>
              <w:lastRenderedPageBreak/>
              <w:t>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925" w:rsidRDefault="00F86925" w:rsidP="001F34C9">
      <w:r>
        <w:separator/>
      </w:r>
    </w:p>
  </w:endnote>
  <w:endnote w:type="continuationSeparator" w:id="0">
    <w:p w:rsidR="00F86925" w:rsidRDefault="00F86925"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44F23">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925" w:rsidRDefault="00F86925" w:rsidP="001F34C9">
      <w:r>
        <w:separator/>
      </w:r>
    </w:p>
  </w:footnote>
  <w:footnote w:type="continuationSeparator" w:id="0">
    <w:p w:rsidR="00F86925" w:rsidRDefault="00F86925"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599B"/>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4F23"/>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86925"/>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5198</Words>
  <Characters>29631</Characters>
  <Application>Microsoft Office Word</Application>
  <DocSecurity>0</DocSecurity>
  <Lines>246</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2019-06-19T09:50:00Z</dcterms:modified>
</cp:coreProperties>
</file>